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80336" w14:textId="754C0759" w:rsidR="00C657CA" w:rsidRPr="00F61826" w:rsidRDefault="00F61826" w:rsidP="00F61826">
      <w:pPr>
        <w:jc w:val="center"/>
        <w:rPr>
          <w:rFonts w:ascii="Gill Sans" w:hAnsi="Gill Sans" w:cs="Gill Sans"/>
        </w:rPr>
      </w:pPr>
      <w:r>
        <w:rPr>
          <w:rFonts w:ascii="Gill Sans" w:hAnsi="Gill Sans" w:cs="Gill Sans"/>
          <w:noProof/>
        </w:rPr>
        <w:drawing>
          <wp:inline distT="0" distB="0" distL="0" distR="0" wp14:anchorId="21E6BD80" wp14:editId="6AC7899C">
            <wp:extent cx="1781226" cy="176553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hall_PAAN_Logo 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1226" cy="1765532"/>
                    </a:xfrm>
                    <a:prstGeom prst="rect">
                      <a:avLst/>
                    </a:prstGeom>
                  </pic:spPr>
                </pic:pic>
              </a:graphicData>
            </a:graphic>
          </wp:inline>
        </w:drawing>
      </w:r>
    </w:p>
    <w:p w14:paraId="55902A66" w14:textId="26F3E2AE" w:rsidR="0061021F" w:rsidRPr="00C10C67" w:rsidRDefault="00B643E7" w:rsidP="0061021F">
      <w:pPr>
        <w:jc w:val="center"/>
        <w:rPr>
          <w:rFonts w:ascii="Gill Sans" w:hAnsi="Gill Sans" w:cs="Gill Sans"/>
          <w:b/>
          <w:color w:val="002060"/>
          <w:sz w:val="32"/>
        </w:rPr>
      </w:pPr>
      <w:r w:rsidRPr="00C10C67">
        <w:rPr>
          <w:rFonts w:ascii="Gill Sans" w:hAnsi="Gill Sans" w:cs="Gill Sans"/>
          <w:b/>
          <w:color w:val="002060"/>
          <w:sz w:val="32"/>
        </w:rPr>
        <w:t>Class Teacher</w:t>
      </w:r>
      <w:r w:rsidR="00FF4E7D" w:rsidRPr="00C10C67">
        <w:rPr>
          <w:rFonts w:ascii="Gill Sans" w:hAnsi="Gill Sans" w:cs="Gill Sans"/>
          <w:b/>
          <w:color w:val="002060"/>
          <w:sz w:val="32"/>
        </w:rPr>
        <w:t xml:space="preserve"> </w:t>
      </w:r>
    </w:p>
    <w:p w14:paraId="16B76798" w14:textId="77777777" w:rsidR="00D00396" w:rsidRPr="00C10C67" w:rsidRDefault="009C4429" w:rsidP="00D00396">
      <w:pPr>
        <w:jc w:val="center"/>
        <w:rPr>
          <w:rFonts w:ascii="Gill Sans" w:hAnsi="Gill Sans" w:cs="Gill Sans"/>
          <w:b/>
          <w:color w:val="002060"/>
          <w:sz w:val="32"/>
        </w:rPr>
      </w:pPr>
      <w:r w:rsidRPr="00C10C67">
        <w:rPr>
          <w:rFonts w:ascii="Gill Sans" w:hAnsi="Gill Sans" w:cs="Gill Sans"/>
          <w:b/>
          <w:color w:val="002060"/>
          <w:sz w:val="32"/>
        </w:rPr>
        <w:t>Person Specification</w:t>
      </w:r>
    </w:p>
    <w:p w14:paraId="150DF236" w14:textId="77777777" w:rsidR="00A53E7B" w:rsidRPr="009F566F" w:rsidRDefault="00A53E7B" w:rsidP="002023C1">
      <w:pPr>
        <w:rPr>
          <w:rFonts w:ascii="Gill Sans" w:hAnsi="Gill Sans" w:cs="Gill Sans"/>
          <w:b/>
          <w:sz w:val="21"/>
          <w:szCs w:val="21"/>
        </w:rPr>
      </w:pPr>
    </w:p>
    <w:p w14:paraId="5311B9BD" w14:textId="77777777" w:rsidR="00CC2D9A" w:rsidRPr="009F566F" w:rsidRDefault="00CC2D9A" w:rsidP="002023C1">
      <w:pPr>
        <w:rPr>
          <w:rFonts w:ascii="Gill Sans" w:hAnsi="Gill Sans" w:cs="Gill Sans"/>
          <w:b/>
          <w:sz w:val="21"/>
          <w:szCs w:val="21"/>
        </w:rPr>
      </w:pPr>
    </w:p>
    <w:tbl>
      <w:tblPr>
        <w:tblW w:w="88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241"/>
      </w:tblGrid>
      <w:tr w:rsidR="0061021F" w:rsidRPr="009F566F" w14:paraId="7A43F1A3" w14:textId="77777777" w:rsidTr="0061021F">
        <w:tc>
          <w:tcPr>
            <w:tcW w:w="1560" w:type="dxa"/>
            <w:shd w:val="clear" w:color="auto" w:fill="auto"/>
          </w:tcPr>
          <w:p w14:paraId="6A0F635F" w14:textId="77777777" w:rsidR="0061021F" w:rsidRPr="009F566F" w:rsidRDefault="0061021F" w:rsidP="0061021F">
            <w:pPr>
              <w:rPr>
                <w:rFonts w:ascii="Gill Sans" w:eastAsia="Calibri" w:hAnsi="Gill Sans" w:cs="Gill Sans"/>
                <w:b/>
                <w:sz w:val="21"/>
                <w:szCs w:val="21"/>
              </w:rPr>
            </w:pPr>
            <w:r w:rsidRPr="009F566F">
              <w:rPr>
                <w:rFonts w:ascii="Gill Sans" w:eastAsia="Calibri" w:hAnsi="Gill Sans" w:cs="Gill Sans"/>
                <w:b/>
                <w:sz w:val="21"/>
                <w:szCs w:val="21"/>
              </w:rPr>
              <w:t>Pay Scale/Grade:</w:t>
            </w:r>
          </w:p>
        </w:tc>
        <w:tc>
          <w:tcPr>
            <w:tcW w:w="7241" w:type="dxa"/>
          </w:tcPr>
          <w:p w14:paraId="6B6419F0" w14:textId="11BDAAAC" w:rsidR="0061021F" w:rsidRPr="009F566F" w:rsidRDefault="003F2DA4" w:rsidP="00C41201">
            <w:pPr>
              <w:rPr>
                <w:rFonts w:ascii="Gill Sans" w:eastAsia="Calibri" w:hAnsi="Gill Sans" w:cs="Gill Sans"/>
                <w:sz w:val="21"/>
                <w:szCs w:val="21"/>
              </w:rPr>
            </w:pPr>
            <w:r>
              <w:rPr>
                <w:rFonts w:ascii="Gill Sans" w:eastAsia="Calibri" w:hAnsi="Gill Sans" w:cs="Gill Sans"/>
                <w:sz w:val="21"/>
                <w:szCs w:val="21"/>
              </w:rPr>
              <w:t>Main</w:t>
            </w:r>
            <w:r w:rsidR="00C10C67">
              <w:rPr>
                <w:rFonts w:ascii="Gill Sans" w:eastAsia="Calibri" w:hAnsi="Gill Sans" w:cs="Gill Sans"/>
                <w:sz w:val="21"/>
                <w:szCs w:val="21"/>
              </w:rPr>
              <w:t>/Upper</w:t>
            </w:r>
            <w:r w:rsidR="0061021F" w:rsidRPr="009F566F">
              <w:rPr>
                <w:rFonts w:ascii="Gill Sans" w:eastAsia="Calibri" w:hAnsi="Gill Sans" w:cs="Gill Sans"/>
                <w:sz w:val="21"/>
                <w:szCs w:val="21"/>
              </w:rPr>
              <w:t xml:space="preserve"> Pay Scale </w:t>
            </w:r>
          </w:p>
        </w:tc>
      </w:tr>
      <w:tr w:rsidR="0061021F" w:rsidRPr="009F566F" w14:paraId="0CBF74D2" w14:textId="77777777" w:rsidTr="0061021F">
        <w:tc>
          <w:tcPr>
            <w:tcW w:w="1560" w:type="dxa"/>
            <w:shd w:val="clear" w:color="auto" w:fill="auto"/>
          </w:tcPr>
          <w:p w14:paraId="1B99F852" w14:textId="77777777" w:rsidR="0061021F" w:rsidRPr="009F566F" w:rsidRDefault="0061021F" w:rsidP="0061021F">
            <w:pPr>
              <w:rPr>
                <w:rFonts w:ascii="Gill Sans" w:eastAsia="Calibri" w:hAnsi="Gill Sans" w:cs="Gill Sans"/>
                <w:b/>
                <w:sz w:val="21"/>
                <w:szCs w:val="21"/>
              </w:rPr>
            </w:pPr>
            <w:r w:rsidRPr="009F566F">
              <w:rPr>
                <w:rFonts w:ascii="Gill Sans" w:eastAsia="Calibri" w:hAnsi="Gill Sans" w:cs="Gill Sans"/>
                <w:b/>
                <w:sz w:val="21"/>
                <w:szCs w:val="21"/>
              </w:rPr>
              <w:t>Reports to:</w:t>
            </w:r>
          </w:p>
        </w:tc>
        <w:tc>
          <w:tcPr>
            <w:tcW w:w="7241" w:type="dxa"/>
          </w:tcPr>
          <w:p w14:paraId="7CD8303C" w14:textId="6C151213" w:rsidR="0061021F" w:rsidRPr="009F566F" w:rsidRDefault="003F2DA4" w:rsidP="0061021F">
            <w:pPr>
              <w:rPr>
                <w:rFonts w:ascii="Gill Sans" w:eastAsia="Calibri" w:hAnsi="Gill Sans" w:cs="Gill Sans"/>
                <w:sz w:val="21"/>
                <w:szCs w:val="21"/>
              </w:rPr>
            </w:pPr>
            <w:r>
              <w:rPr>
                <w:rFonts w:ascii="Gill Sans" w:eastAsia="Calibri" w:hAnsi="Gill Sans" w:cs="Gill Sans"/>
                <w:sz w:val="21"/>
                <w:szCs w:val="21"/>
              </w:rPr>
              <w:t xml:space="preserve">Phase Leader, </w:t>
            </w:r>
            <w:r w:rsidR="0061021F" w:rsidRPr="009F566F">
              <w:rPr>
                <w:rFonts w:ascii="Gill Sans" w:eastAsia="Calibri" w:hAnsi="Gill Sans" w:cs="Gill Sans"/>
                <w:sz w:val="21"/>
                <w:szCs w:val="21"/>
              </w:rPr>
              <w:t>Headteacher</w:t>
            </w:r>
          </w:p>
        </w:tc>
      </w:tr>
      <w:tr w:rsidR="0061021F" w:rsidRPr="009F566F" w14:paraId="5687B7D5" w14:textId="77777777" w:rsidTr="0061021F">
        <w:tc>
          <w:tcPr>
            <w:tcW w:w="1560" w:type="dxa"/>
            <w:shd w:val="clear" w:color="auto" w:fill="auto"/>
          </w:tcPr>
          <w:p w14:paraId="27F15C0E" w14:textId="77777777" w:rsidR="0061021F" w:rsidRPr="009F566F" w:rsidRDefault="0061021F" w:rsidP="0061021F">
            <w:pPr>
              <w:rPr>
                <w:rFonts w:ascii="Gill Sans" w:eastAsia="Calibri" w:hAnsi="Gill Sans" w:cs="Gill Sans"/>
                <w:b/>
                <w:sz w:val="21"/>
                <w:szCs w:val="21"/>
              </w:rPr>
            </w:pPr>
            <w:r w:rsidRPr="009F566F">
              <w:rPr>
                <w:rFonts w:ascii="Gill Sans" w:eastAsia="Calibri" w:hAnsi="Gill Sans" w:cs="Gill Sans"/>
                <w:b/>
                <w:sz w:val="21"/>
                <w:szCs w:val="21"/>
              </w:rPr>
              <w:t>Responsible for:</w:t>
            </w:r>
          </w:p>
        </w:tc>
        <w:tc>
          <w:tcPr>
            <w:tcW w:w="7241" w:type="dxa"/>
          </w:tcPr>
          <w:p w14:paraId="71654EAA" w14:textId="47620380" w:rsidR="0061021F" w:rsidRPr="009F566F" w:rsidRDefault="00F61826" w:rsidP="003F2DA4">
            <w:pPr>
              <w:rPr>
                <w:rFonts w:ascii="Gill Sans" w:eastAsia="Calibri" w:hAnsi="Gill Sans" w:cs="Gill Sans"/>
                <w:sz w:val="21"/>
                <w:szCs w:val="21"/>
              </w:rPr>
            </w:pPr>
            <w:r>
              <w:rPr>
                <w:rFonts w:ascii="Gill Sans" w:eastAsia="Calibri" w:hAnsi="Gill Sans" w:cs="Gill Sans"/>
                <w:sz w:val="21"/>
                <w:szCs w:val="21"/>
              </w:rPr>
              <w:t xml:space="preserve">Class </w:t>
            </w:r>
            <w:r w:rsidR="0061021F" w:rsidRPr="009F566F">
              <w:rPr>
                <w:rFonts w:ascii="Gill Sans" w:eastAsia="Calibri" w:hAnsi="Gill Sans" w:cs="Gill Sans"/>
                <w:sz w:val="21"/>
                <w:szCs w:val="21"/>
              </w:rPr>
              <w:t xml:space="preserve">Support Staff </w:t>
            </w:r>
          </w:p>
        </w:tc>
      </w:tr>
      <w:tr w:rsidR="0061021F" w:rsidRPr="009F566F" w14:paraId="59580401" w14:textId="77777777" w:rsidTr="0061021F">
        <w:tc>
          <w:tcPr>
            <w:tcW w:w="1560" w:type="dxa"/>
            <w:shd w:val="clear" w:color="auto" w:fill="auto"/>
          </w:tcPr>
          <w:p w14:paraId="2FA44BC2" w14:textId="77777777" w:rsidR="0061021F" w:rsidRPr="009F566F" w:rsidRDefault="0061021F" w:rsidP="0061021F">
            <w:pPr>
              <w:rPr>
                <w:rFonts w:ascii="Gill Sans" w:eastAsia="Calibri" w:hAnsi="Gill Sans" w:cs="Gill Sans"/>
                <w:b/>
                <w:sz w:val="21"/>
                <w:szCs w:val="21"/>
              </w:rPr>
            </w:pPr>
            <w:r w:rsidRPr="009F566F">
              <w:rPr>
                <w:rFonts w:ascii="Gill Sans" w:eastAsia="Calibri" w:hAnsi="Gill Sans" w:cs="Gill Sans"/>
                <w:b/>
                <w:sz w:val="21"/>
                <w:szCs w:val="21"/>
              </w:rPr>
              <w:t>Liaison with:</w:t>
            </w:r>
          </w:p>
        </w:tc>
        <w:tc>
          <w:tcPr>
            <w:tcW w:w="7241" w:type="dxa"/>
          </w:tcPr>
          <w:p w14:paraId="4CFB2219" w14:textId="726EABAA" w:rsidR="0061021F" w:rsidRPr="009F566F" w:rsidRDefault="00F61826" w:rsidP="0061021F">
            <w:pPr>
              <w:rPr>
                <w:rFonts w:ascii="Gill Sans" w:eastAsia="Calibri" w:hAnsi="Gill Sans" w:cs="Gill Sans"/>
                <w:sz w:val="21"/>
                <w:szCs w:val="21"/>
              </w:rPr>
            </w:pPr>
            <w:r>
              <w:rPr>
                <w:rFonts w:ascii="Gill Sans" w:eastAsia="Calibri" w:hAnsi="Gill Sans" w:cs="Gill Sans"/>
                <w:sz w:val="21"/>
                <w:szCs w:val="21"/>
              </w:rPr>
              <w:t xml:space="preserve">Phase </w:t>
            </w:r>
            <w:r w:rsidR="0061021F" w:rsidRPr="009F566F">
              <w:rPr>
                <w:rFonts w:ascii="Gill Sans" w:eastAsia="Calibri" w:hAnsi="Gill Sans" w:cs="Gill Sans"/>
                <w:sz w:val="21"/>
                <w:szCs w:val="21"/>
              </w:rPr>
              <w:t xml:space="preserve">Teaching Staff, </w:t>
            </w:r>
            <w:r>
              <w:rPr>
                <w:rFonts w:ascii="Gill Sans" w:eastAsia="Calibri" w:hAnsi="Gill Sans" w:cs="Gill Sans"/>
                <w:sz w:val="21"/>
                <w:szCs w:val="21"/>
              </w:rPr>
              <w:t>Phase</w:t>
            </w:r>
            <w:r w:rsidR="0061021F" w:rsidRPr="009F566F">
              <w:rPr>
                <w:rFonts w:ascii="Gill Sans" w:eastAsia="Calibri" w:hAnsi="Gill Sans" w:cs="Gill Sans"/>
                <w:sz w:val="21"/>
                <w:szCs w:val="21"/>
              </w:rPr>
              <w:t xml:space="preserve"> Support Staff, Staff in other phases, Headteacher, Senior Leadership Team, Pupils, Parents/Carers, </w:t>
            </w:r>
          </w:p>
        </w:tc>
      </w:tr>
    </w:tbl>
    <w:p w14:paraId="209E7BEC" w14:textId="77777777" w:rsidR="00F12095" w:rsidRPr="009F566F" w:rsidRDefault="00F12095" w:rsidP="00F512B4">
      <w:pPr>
        <w:ind w:right="-625"/>
        <w:rPr>
          <w:rFonts w:ascii="Gill Sans" w:hAnsi="Gill Sans" w:cs="Gill Sans"/>
          <w:b/>
          <w:sz w:val="21"/>
          <w:szCs w:val="21"/>
        </w:rPr>
      </w:pPr>
    </w:p>
    <w:p w14:paraId="7B04D33D" w14:textId="77777777" w:rsidR="009C4429" w:rsidRPr="009F566F" w:rsidRDefault="009C4429" w:rsidP="009C4429">
      <w:pPr>
        <w:pStyle w:val="Default"/>
        <w:jc w:val="both"/>
        <w:rPr>
          <w:rFonts w:ascii="Gill Sans" w:hAnsi="Gill Sans" w:cs="Gill Sans"/>
          <w:sz w:val="21"/>
          <w:szCs w:val="21"/>
        </w:rPr>
      </w:pPr>
    </w:p>
    <w:p w14:paraId="0328C872" w14:textId="77777777" w:rsidR="009C4429" w:rsidRPr="009F566F" w:rsidRDefault="009C4429" w:rsidP="009C4429">
      <w:pPr>
        <w:pStyle w:val="Default"/>
        <w:jc w:val="both"/>
        <w:rPr>
          <w:rFonts w:ascii="Gill Sans" w:hAnsi="Gill Sans" w:cs="Gill Sans"/>
          <w:sz w:val="21"/>
          <w:szCs w:val="21"/>
        </w:rPr>
      </w:pPr>
      <w:r w:rsidRPr="009F566F">
        <w:rPr>
          <w:rFonts w:ascii="Gill Sans" w:hAnsi="Gill Sans" w:cs="Gill Sans"/>
          <w:sz w:val="21"/>
          <w:szCs w:val="21"/>
        </w:rPr>
        <w:t xml:space="preserve">The selection decisions will be based on the criteria outlined below. At each stage of the process, an assessment will be made by the appointment panel to determine the extent to which the criteria have been met. </w:t>
      </w:r>
    </w:p>
    <w:p w14:paraId="4E9E6580" w14:textId="77777777" w:rsidR="009C4429" w:rsidRPr="009F566F" w:rsidRDefault="009C4429" w:rsidP="009C4429">
      <w:pPr>
        <w:pStyle w:val="Default"/>
        <w:jc w:val="both"/>
        <w:rPr>
          <w:rFonts w:ascii="Gill Sans" w:hAnsi="Gill Sans" w:cs="Gill Sans"/>
          <w:sz w:val="21"/>
          <w:szCs w:val="21"/>
        </w:rPr>
      </w:pPr>
    </w:p>
    <w:p w14:paraId="2DA8C029" w14:textId="77777777" w:rsidR="009C4429" w:rsidRDefault="009C4429" w:rsidP="009C4429">
      <w:pPr>
        <w:ind w:right="46"/>
        <w:jc w:val="both"/>
        <w:rPr>
          <w:rFonts w:ascii="Gill Sans" w:hAnsi="Gill Sans" w:cs="Gill Sans"/>
          <w:sz w:val="21"/>
          <w:szCs w:val="21"/>
        </w:rPr>
      </w:pPr>
      <w:r w:rsidRPr="009F566F">
        <w:rPr>
          <w:rFonts w:ascii="Gill Sans" w:hAnsi="Gill Sans" w:cs="Gill Sans"/>
          <w:sz w:val="21"/>
          <w:szCs w:val="21"/>
        </w:rPr>
        <w:t>When completing your covering letter, application form and person specification form, you should ensure that you address each of the selection criteria and provide supporting evidence of how you meet the criteria through reference to work or other relevant experience.</w:t>
      </w:r>
    </w:p>
    <w:p w14:paraId="04045B3E" w14:textId="2EFC6FB8" w:rsidR="003F2DA4" w:rsidRPr="003F2DA4" w:rsidRDefault="003F2DA4" w:rsidP="00B643E7">
      <w:pPr>
        <w:pStyle w:val="Body"/>
        <w:widowControl w:val="0"/>
        <w:rPr>
          <w:rFonts w:ascii="Gill Sans" w:eastAsia="Helvetica" w:hAnsi="Gill Sans" w:cs="Gill Sans"/>
          <w:b/>
          <w:bCs/>
          <w:color w:val="FF0000"/>
          <w:sz w:val="32"/>
          <w:szCs w:val="32"/>
          <w:u w:color="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261"/>
      </w:tblGrid>
      <w:tr w:rsidR="003F2DA4" w:rsidRPr="003F2DA4" w14:paraId="6783C725" w14:textId="77777777" w:rsidTr="003F2DA4">
        <w:tc>
          <w:tcPr>
            <w:tcW w:w="2422" w:type="dxa"/>
            <w:shd w:val="clear" w:color="auto" w:fill="auto"/>
          </w:tcPr>
          <w:p w14:paraId="362CF938" w14:textId="77777777" w:rsidR="003F2DA4" w:rsidRPr="003F2DA4" w:rsidRDefault="003F2DA4" w:rsidP="00586B62">
            <w:pPr>
              <w:tabs>
                <w:tab w:val="left" w:pos="989"/>
              </w:tabs>
              <w:rPr>
                <w:rFonts w:ascii="Gill Sans" w:hAnsi="Gill Sans" w:cs="Gill Sans"/>
                <w:sz w:val="22"/>
                <w:szCs w:val="22"/>
              </w:rPr>
            </w:pPr>
            <w:r w:rsidRPr="003F2DA4">
              <w:rPr>
                <w:rFonts w:ascii="Gill Sans" w:hAnsi="Gill Sans" w:cs="Gill Sans"/>
                <w:sz w:val="22"/>
                <w:szCs w:val="22"/>
              </w:rPr>
              <w:t>Responsible for:</w:t>
            </w:r>
          </w:p>
        </w:tc>
        <w:tc>
          <w:tcPr>
            <w:tcW w:w="6261" w:type="dxa"/>
            <w:shd w:val="clear" w:color="auto" w:fill="auto"/>
          </w:tcPr>
          <w:p w14:paraId="7661ACD0" w14:textId="77777777" w:rsidR="003F2DA4" w:rsidRPr="003F2DA4" w:rsidRDefault="003F2DA4" w:rsidP="00586B62">
            <w:pPr>
              <w:tabs>
                <w:tab w:val="left" w:pos="989"/>
              </w:tabs>
              <w:rPr>
                <w:rFonts w:ascii="Gill Sans" w:hAnsi="Gill Sans" w:cs="Gill Sans"/>
                <w:sz w:val="22"/>
                <w:szCs w:val="22"/>
              </w:rPr>
            </w:pPr>
            <w:r w:rsidRPr="003F2DA4">
              <w:rPr>
                <w:rFonts w:ascii="Gill Sans" w:hAnsi="Gill Sans" w:cs="Gill Sans"/>
                <w:sz w:val="22"/>
                <w:szCs w:val="22"/>
              </w:rPr>
              <w:t>Educational, emotional and social development of each of the children which form the class allocated for each specific academic year.</w:t>
            </w:r>
          </w:p>
          <w:p w14:paraId="1C2F8EBE" w14:textId="77777777" w:rsidR="003F2DA4" w:rsidRPr="003F2DA4" w:rsidRDefault="003F2DA4" w:rsidP="00586B62">
            <w:pPr>
              <w:tabs>
                <w:tab w:val="left" w:pos="989"/>
              </w:tabs>
              <w:rPr>
                <w:rFonts w:ascii="Gill Sans" w:hAnsi="Gill Sans" w:cs="Gill Sans"/>
                <w:sz w:val="22"/>
                <w:szCs w:val="22"/>
              </w:rPr>
            </w:pPr>
            <w:r w:rsidRPr="003F2DA4">
              <w:rPr>
                <w:rFonts w:ascii="Gill Sans" w:hAnsi="Gill Sans" w:cs="Gill Sans"/>
                <w:sz w:val="22"/>
                <w:szCs w:val="22"/>
              </w:rPr>
              <w:t>Various curriculum areas with the changing needs of the school.</w:t>
            </w:r>
          </w:p>
        </w:tc>
      </w:tr>
      <w:tr w:rsidR="003F2DA4" w:rsidRPr="003F2DA4" w14:paraId="42C3659F" w14:textId="77777777" w:rsidTr="003F2DA4">
        <w:tc>
          <w:tcPr>
            <w:tcW w:w="2422" w:type="dxa"/>
            <w:shd w:val="clear" w:color="auto" w:fill="auto"/>
          </w:tcPr>
          <w:p w14:paraId="457BB227" w14:textId="77777777" w:rsidR="003F2DA4" w:rsidRPr="003F2DA4" w:rsidRDefault="003F2DA4" w:rsidP="00586B62">
            <w:pPr>
              <w:tabs>
                <w:tab w:val="left" w:pos="989"/>
              </w:tabs>
              <w:rPr>
                <w:rFonts w:ascii="Gill Sans" w:hAnsi="Gill Sans" w:cs="Gill Sans"/>
                <w:sz w:val="22"/>
                <w:szCs w:val="22"/>
              </w:rPr>
            </w:pPr>
            <w:r w:rsidRPr="003F2DA4">
              <w:rPr>
                <w:rFonts w:ascii="Gill Sans" w:hAnsi="Gill Sans" w:cs="Gill Sans"/>
                <w:sz w:val="22"/>
                <w:szCs w:val="22"/>
              </w:rPr>
              <w:t>Teaching ability and curriculum understanding</w:t>
            </w:r>
          </w:p>
        </w:tc>
        <w:tc>
          <w:tcPr>
            <w:tcW w:w="6261" w:type="dxa"/>
            <w:shd w:val="clear" w:color="auto" w:fill="auto"/>
          </w:tcPr>
          <w:p w14:paraId="356E6899" w14:textId="77777777" w:rsidR="003F2DA4" w:rsidRPr="003F2DA4" w:rsidRDefault="003F2DA4" w:rsidP="00B643E7">
            <w:pPr>
              <w:pStyle w:val="ListParagraph"/>
              <w:numPr>
                <w:ilvl w:val="0"/>
                <w:numId w:val="50"/>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evidence of successful classroom practice</w:t>
            </w:r>
          </w:p>
          <w:p w14:paraId="67AF74AB"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a clear understanding of the NC, planning, assessment and of modern truly interactive primary school teaching techniques</w:t>
            </w:r>
          </w:p>
          <w:p w14:paraId="511BC213" w14:textId="0562C77E"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 xml:space="preserve">knowledge and experience of curriculum planning and assessment with </w:t>
            </w:r>
            <w:proofErr w:type="gramStart"/>
            <w:r w:rsidRPr="003F2DA4">
              <w:rPr>
                <w:rFonts w:ascii="Gill Sans" w:hAnsi="Gill Sans" w:cs="Gill Sans"/>
                <w:sz w:val="22"/>
                <w:szCs w:val="22"/>
              </w:rPr>
              <w:t>particular regard</w:t>
            </w:r>
            <w:proofErr w:type="gramEnd"/>
            <w:r w:rsidRPr="003F2DA4">
              <w:rPr>
                <w:rFonts w:ascii="Gill Sans" w:hAnsi="Gill Sans" w:cs="Gill Sans"/>
                <w:sz w:val="22"/>
                <w:szCs w:val="22"/>
              </w:rPr>
              <w:t xml:space="preserve"> to </w:t>
            </w:r>
            <w:r w:rsidR="00F61826">
              <w:rPr>
                <w:rFonts w:ascii="Gill Sans" w:hAnsi="Gill Sans" w:cs="Gill Sans"/>
                <w:sz w:val="22"/>
                <w:szCs w:val="22"/>
              </w:rPr>
              <w:t>Key Stage One</w:t>
            </w:r>
            <w:r w:rsidR="00C10C67">
              <w:rPr>
                <w:rFonts w:ascii="Gill Sans" w:hAnsi="Gill Sans" w:cs="Gill Sans"/>
                <w:sz w:val="22"/>
                <w:szCs w:val="22"/>
              </w:rPr>
              <w:t xml:space="preserve"> and/or Two</w:t>
            </w:r>
            <w:r w:rsidRPr="003F2DA4">
              <w:rPr>
                <w:rFonts w:ascii="Gill Sans" w:hAnsi="Gill Sans" w:cs="Gill Sans"/>
                <w:sz w:val="22"/>
                <w:szCs w:val="22"/>
              </w:rPr>
              <w:t xml:space="preserve">. </w:t>
            </w:r>
          </w:p>
          <w:p w14:paraId="30F139B5"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desire and ability to work closely as part of a team</w:t>
            </w:r>
          </w:p>
          <w:p w14:paraId="313F9053"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lastRenderedPageBreak/>
              <w:t>awareness of national trends and developments</w:t>
            </w:r>
          </w:p>
          <w:p w14:paraId="6E908323"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high expectations of self, pupils and staff</w:t>
            </w:r>
          </w:p>
          <w:p w14:paraId="3903BE64"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clear and balanced views about pupil welfare and discipline</w:t>
            </w:r>
          </w:p>
          <w:p w14:paraId="5FABD2B9"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understanding of child development and ability to recognise and respond to the individuality of pupils</w:t>
            </w:r>
          </w:p>
          <w:p w14:paraId="5DBFFF96"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a commitment to the integration of children with special educational needs in mainstream school environment</w:t>
            </w:r>
          </w:p>
          <w:p w14:paraId="29BD0B6A"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evidence of commitment to personal and professional development</w:t>
            </w:r>
          </w:p>
          <w:p w14:paraId="546BA6E4"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commitment to the involvement of parents in their children's learning</w:t>
            </w:r>
          </w:p>
          <w:p w14:paraId="40EE5A4F" w14:textId="0B9612BD"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 xml:space="preserve">Ability and willingness to teach across </w:t>
            </w:r>
            <w:r w:rsidR="00F61826">
              <w:rPr>
                <w:rFonts w:ascii="Gill Sans" w:hAnsi="Gill Sans" w:cs="Gill Sans"/>
                <w:sz w:val="22"/>
                <w:szCs w:val="22"/>
              </w:rPr>
              <w:t>Key Stage One</w:t>
            </w:r>
            <w:r w:rsidR="00C10C67">
              <w:rPr>
                <w:rFonts w:ascii="Gill Sans" w:hAnsi="Gill Sans" w:cs="Gill Sans"/>
                <w:sz w:val="22"/>
                <w:szCs w:val="22"/>
              </w:rPr>
              <w:t xml:space="preserve"> and Two</w:t>
            </w:r>
            <w:bookmarkStart w:id="0" w:name="_GoBack"/>
            <w:bookmarkEnd w:id="0"/>
            <w:r w:rsidRPr="003F2DA4">
              <w:rPr>
                <w:rFonts w:ascii="Gill Sans" w:hAnsi="Gill Sans" w:cs="Gill Sans"/>
                <w:sz w:val="22"/>
                <w:szCs w:val="22"/>
              </w:rPr>
              <w:t>.</w:t>
            </w:r>
          </w:p>
          <w:p w14:paraId="389EE4FC" w14:textId="0C79684B" w:rsidR="003F2DA4" w:rsidRPr="00B643E7"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A good understanding of and commitment to interagency working</w:t>
            </w:r>
          </w:p>
        </w:tc>
      </w:tr>
      <w:tr w:rsidR="003F2DA4" w:rsidRPr="003F2DA4" w14:paraId="50B39042" w14:textId="77777777" w:rsidTr="003F2DA4">
        <w:tc>
          <w:tcPr>
            <w:tcW w:w="2422" w:type="dxa"/>
            <w:shd w:val="clear" w:color="auto" w:fill="auto"/>
          </w:tcPr>
          <w:p w14:paraId="5D1E68F0" w14:textId="77777777" w:rsidR="003F2DA4" w:rsidRPr="003F2DA4" w:rsidRDefault="003F2DA4" w:rsidP="00586B62">
            <w:pPr>
              <w:tabs>
                <w:tab w:val="left" w:pos="989"/>
              </w:tabs>
              <w:rPr>
                <w:rFonts w:ascii="Gill Sans" w:hAnsi="Gill Sans" w:cs="Gill Sans"/>
                <w:sz w:val="22"/>
                <w:szCs w:val="22"/>
              </w:rPr>
            </w:pPr>
            <w:r w:rsidRPr="003F2DA4">
              <w:rPr>
                <w:rFonts w:ascii="Gill Sans" w:hAnsi="Gill Sans" w:cs="Gill Sans"/>
                <w:sz w:val="22"/>
                <w:szCs w:val="22"/>
              </w:rPr>
              <w:lastRenderedPageBreak/>
              <w:t>Personal qualities</w:t>
            </w:r>
          </w:p>
        </w:tc>
        <w:tc>
          <w:tcPr>
            <w:tcW w:w="6261" w:type="dxa"/>
            <w:shd w:val="clear" w:color="auto" w:fill="auto"/>
          </w:tcPr>
          <w:p w14:paraId="72ACB9C4"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well developed interpersonal skills and the ability to develop and maintain good relationships with staff, parents, and pupils</w:t>
            </w:r>
          </w:p>
          <w:p w14:paraId="675F9AB3"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personal and professional integrity</w:t>
            </w:r>
          </w:p>
          <w:p w14:paraId="59BEA0AA"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ability to work under pressure while maintaining a cheerful disposition</w:t>
            </w:r>
          </w:p>
          <w:p w14:paraId="01267938"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excellent organisational skills</w:t>
            </w:r>
          </w:p>
          <w:p w14:paraId="2B254ACE" w14:textId="66F3E911" w:rsidR="003F2DA4" w:rsidRPr="00B643E7"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flexible attitude towards responsibilities in school</w:t>
            </w:r>
          </w:p>
        </w:tc>
      </w:tr>
      <w:tr w:rsidR="003F2DA4" w:rsidRPr="003F2DA4" w14:paraId="2AF69EF1" w14:textId="77777777" w:rsidTr="003F2DA4">
        <w:tc>
          <w:tcPr>
            <w:tcW w:w="2422" w:type="dxa"/>
            <w:shd w:val="clear" w:color="auto" w:fill="auto"/>
          </w:tcPr>
          <w:p w14:paraId="13B22280" w14:textId="5A392D48" w:rsidR="003F2DA4" w:rsidRPr="003F2DA4" w:rsidRDefault="003F2DA4" w:rsidP="00586B62">
            <w:pPr>
              <w:tabs>
                <w:tab w:val="left" w:pos="989"/>
              </w:tabs>
              <w:rPr>
                <w:rFonts w:ascii="Gill Sans" w:hAnsi="Gill Sans" w:cs="Gill Sans"/>
                <w:sz w:val="22"/>
                <w:szCs w:val="22"/>
              </w:rPr>
            </w:pPr>
            <w:r w:rsidRPr="003F2DA4">
              <w:rPr>
                <w:rFonts w:ascii="Gill Sans" w:hAnsi="Gill Sans" w:cs="Gill Sans"/>
                <w:sz w:val="22"/>
                <w:szCs w:val="22"/>
              </w:rPr>
              <w:t>Management skills</w:t>
            </w:r>
            <w:r w:rsidR="00F61826">
              <w:rPr>
                <w:rFonts w:ascii="Gill Sans" w:hAnsi="Gill Sans" w:cs="Gill Sans"/>
                <w:sz w:val="22"/>
                <w:szCs w:val="22"/>
              </w:rPr>
              <w:t xml:space="preserve"> (For experienced teachers)</w:t>
            </w:r>
          </w:p>
        </w:tc>
        <w:tc>
          <w:tcPr>
            <w:tcW w:w="6261" w:type="dxa"/>
            <w:shd w:val="clear" w:color="auto" w:fill="auto"/>
          </w:tcPr>
          <w:p w14:paraId="33E238E8" w14:textId="77777777" w:rsidR="003F2DA4" w:rsidRPr="003F2DA4" w:rsidRDefault="003F2DA4" w:rsidP="00B643E7">
            <w:pPr>
              <w:pStyle w:val="ListParagraph"/>
              <w:numPr>
                <w:ilvl w:val="0"/>
                <w:numId w:val="50"/>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Awareness of the process of inspections of schools for monitoring and evaluating the quality of a school</w:t>
            </w:r>
          </w:p>
          <w:p w14:paraId="08ADDCCC" w14:textId="39C09781"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knowledge and experience of identifying and ordering equipment/resources and being a budget holder</w:t>
            </w:r>
          </w:p>
          <w:p w14:paraId="10FC40A6"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To be able to monitor, evaluate, lead and develop subject/s within the school</w:t>
            </w:r>
          </w:p>
          <w:p w14:paraId="3848DF2C"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an understanding of the role of governors</w:t>
            </w:r>
          </w:p>
          <w:p w14:paraId="5EA65DAB"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experience in leading meetings (e.g. curriculum)</w:t>
            </w:r>
          </w:p>
          <w:p w14:paraId="2F645C4A"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experience of managing adults in the classroom</w:t>
            </w:r>
          </w:p>
          <w:p w14:paraId="6D7E8D10" w14:textId="373E0868" w:rsidR="003F2DA4" w:rsidRPr="00B643E7"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experience of supporting and developing colleagues</w:t>
            </w:r>
          </w:p>
        </w:tc>
      </w:tr>
      <w:tr w:rsidR="003F2DA4" w:rsidRPr="003F2DA4" w14:paraId="6F057306" w14:textId="77777777" w:rsidTr="003F2DA4">
        <w:tc>
          <w:tcPr>
            <w:tcW w:w="2422" w:type="dxa"/>
            <w:shd w:val="clear" w:color="auto" w:fill="auto"/>
          </w:tcPr>
          <w:p w14:paraId="523C4E67" w14:textId="77777777" w:rsidR="003F2DA4" w:rsidRPr="003F2DA4" w:rsidRDefault="003F2DA4" w:rsidP="00586B62">
            <w:pPr>
              <w:tabs>
                <w:tab w:val="left" w:pos="989"/>
              </w:tabs>
              <w:rPr>
                <w:rFonts w:ascii="Gill Sans" w:hAnsi="Gill Sans" w:cs="Gill Sans"/>
                <w:sz w:val="22"/>
                <w:szCs w:val="22"/>
              </w:rPr>
            </w:pPr>
            <w:r w:rsidRPr="003F2DA4">
              <w:rPr>
                <w:rFonts w:ascii="Gill Sans" w:hAnsi="Gill Sans" w:cs="Gill Sans"/>
                <w:sz w:val="22"/>
                <w:szCs w:val="22"/>
              </w:rPr>
              <w:lastRenderedPageBreak/>
              <w:t>Other qualities</w:t>
            </w:r>
          </w:p>
        </w:tc>
        <w:tc>
          <w:tcPr>
            <w:tcW w:w="6261" w:type="dxa"/>
            <w:shd w:val="clear" w:color="auto" w:fill="auto"/>
          </w:tcPr>
          <w:p w14:paraId="6E98B0DD"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commitment to the job and the school</w:t>
            </w:r>
          </w:p>
          <w:p w14:paraId="72C5FA41" w14:textId="2FDEAB3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 xml:space="preserve">ability and commitment to work closely with, and support the </w:t>
            </w:r>
            <w:r w:rsidR="00F61826">
              <w:rPr>
                <w:rFonts w:ascii="Gill Sans" w:hAnsi="Gill Sans" w:cs="Gill Sans"/>
                <w:sz w:val="22"/>
                <w:szCs w:val="22"/>
              </w:rPr>
              <w:t>Newhall Team</w:t>
            </w:r>
          </w:p>
          <w:p w14:paraId="301E8614"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Willingness to contribute to all areas of school life.</w:t>
            </w:r>
          </w:p>
          <w:p w14:paraId="1E0A677D"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 xml:space="preserve">strong commitment to the importance of the school as part of the community. </w:t>
            </w:r>
          </w:p>
          <w:p w14:paraId="1030DF0F"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a strong belief in the importance of the development of the emotional, cultural/spiritual/sporting interests of the child</w:t>
            </w:r>
          </w:p>
          <w:p w14:paraId="3DEA0237"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a sense of balance - with a life outside of school</w:t>
            </w:r>
          </w:p>
          <w:p w14:paraId="5563C18F"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sense of humour!</w:t>
            </w:r>
          </w:p>
        </w:tc>
      </w:tr>
    </w:tbl>
    <w:p w14:paraId="3F1A927C" w14:textId="77777777" w:rsidR="003F2DA4" w:rsidRPr="003F2DA4" w:rsidRDefault="003F2DA4" w:rsidP="003F2DA4">
      <w:pPr>
        <w:pStyle w:val="Body"/>
        <w:widowControl w:val="0"/>
        <w:spacing w:line="240" w:lineRule="auto"/>
        <w:rPr>
          <w:rFonts w:ascii="Gill Sans" w:hAnsi="Gill Sans" w:cs="Gill Sans"/>
        </w:rPr>
      </w:pPr>
    </w:p>
    <w:p w14:paraId="06D9B7CD" w14:textId="77777777" w:rsidR="009C4429" w:rsidRPr="003F2DA4" w:rsidRDefault="009C4429" w:rsidP="009C4429">
      <w:pPr>
        <w:pStyle w:val="Default"/>
        <w:rPr>
          <w:rFonts w:ascii="Gill Sans" w:hAnsi="Gill Sans" w:cs="Gill Sans"/>
          <w:i/>
          <w:sz w:val="22"/>
          <w:szCs w:val="22"/>
        </w:rPr>
      </w:pPr>
      <w:r w:rsidRPr="003F2DA4">
        <w:rPr>
          <w:rFonts w:ascii="Gill Sans" w:hAnsi="Gill Sans" w:cs="Gill Sans"/>
          <w:b/>
          <w:bCs/>
          <w:i/>
          <w:sz w:val="22"/>
          <w:szCs w:val="22"/>
        </w:rPr>
        <w:t xml:space="preserve">Note to applicants: </w:t>
      </w:r>
    </w:p>
    <w:p w14:paraId="696CD676" w14:textId="77777777" w:rsidR="00BF29B3" w:rsidRPr="003F2DA4" w:rsidRDefault="009C4429" w:rsidP="009C4429">
      <w:pPr>
        <w:jc w:val="both"/>
        <w:rPr>
          <w:rFonts w:ascii="Gill Sans" w:hAnsi="Gill Sans" w:cs="Gill Sans"/>
          <w:b/>
          <w:i/>
          <w:sz w:val="22"/>
          <w:szCs w:val="22"/>
        </w:rPr>
      </w:pPr>
      <w:r w:rsidRPr="003F2DA4">
        <w:rPr>
          <w:rFonts w:ascii="Gill Sans" w:hAnsi="Gill Sans" w:cs="Gill Sans"/>
          <w:b/>
          <w:bCs/>
          <w:i/>
          <w:sz w:val="22"/>
          <w:szCs w:val="22"/>
        </w:rPr>
        <w:t>This school is committed to safeguarding and promoting the welfare of children and young people and expects all staff to share this commitment.</w:t>
      </w:r>
    </w:p>
    <w:sectPr w:rsidR="00BF29B3" w:rsidRPr="003F2DA4" w:rsidSect="00582464">
      <w:headerReference w:type="even" r:id="rId11"/>
      <w:headerReference w:type="default" r:id="rId12"/>
      <w:footerReference w:type="even" r:id="rId13"/>
      <w:footerReference w:type="default" r:id="rId14"/>
      <w:pgSz w:w="11906" w:h="16838"/>
      <w:pgMar w:top="851" w:right="1416" w:bottom="1440" w:left="179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1BC16" w14:textId="77777777" w:rsidR="009321D4" w:rsidRDefault="009321D4">
      <w:r>
        <w:separator/>
      </w:r>
    </w:p>
  </w:endnote>
  <w:endnote w:type="continuationSeparator" w:id="0">
    <w:p w14:paraId="0A4FF081" w14:textId="77777777" w:rsidR="009321D4" w:rsidRDefault="0093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altName w:val="Arial"/>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Segoe UI"/>
    <w:charset w:val="00"/>
    <w:family w:val="auto"/>
    <w:pitch w:val="variable"/>
    <w:sig w:usb0="80000267"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B2411" w14:textId="77777777" w:rsidR="00D956D9" w:rsidRDefault="00D956D9">
    <w:pPr>
      <w:pStyle w:val="Footer"/>
    </w:pPr>
  </w:p>
  <w:p w14:paraId="16A3681C" w14:textId="77777777" w:rsidR="002715AE" w:rsidRDefault="002715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7225" w14:textId="77777777" w:rsidR="00C657CA" w:rsidRPr="00C657CA" w:rsidRDefault="00C41201" w:rsidP="00C657CA">
    <w:pPr>
      <w:pStyle w:val="Footer"/>
      <w:jc w:val="right"/>
      <w:rPr>
        <w:rFonts w:ascii="Century Gothic" w:hAnsi="Century Gothic"/>
        <w:i/>
        <w:sz w:val="16"/>
        <w:szCs w:val="20"/>
      </w:rPr>
    </w:pPr>
    <w:r>
      <w:rPr>
        <w:noProof/>
        <w:lang w:val="en-US" w:eastAsia="en-US"/>
      </w:rPr>
      <w:drawing>
        <wp:anchor distT="0" distB="0" distL="114300" distR="114300" simplePos="0" relativeHeight="251657728" behindDoc="0" locked="0" layoutInCell="1" allowOverlap="1" wp14:anchorId="3DAA4B51" wp14:editId="49182EA1">
          <wp:simplePos x="0" y="0"/>
          <wp:positionH relativeFrom="column">
            <wp:posOffset>2000885</wp:posOffset>
          </wp:positionH>
          <wp:positionV relativeFrom="paragraph">
            <wp:posOffset>20320</wp:posOffset>
          </wp:positionV>
          <wp:extent cx="1095375" cy="643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7CA" w:rsidRPr="00C657CA">
      <w:rPr>
        <w:rFonts w:ascii="Century Gothic" w:hAnsi="Century Gothic"/>
        <w:i/>
        <w:sz w:val="16"/>
        <w:szCs w:val="20"/>
      </w:rPr>
      <w:tab/>
    </w:r>
  </w:p>
  <w:p w14:paraId="2BBEDD38" w14:textId="77777777" w:rsidR="00D00396" w:rsidRPr="00C657CA" w:rsidRDefault="00D00396" w:rsidP="00C657CA">
    <w:pPr>
      <w:pStyle w:val="Footer"/>
      <w:jc w:val="right"/>
      <w:rPr>
        <w:rFonts w:ascii="Century Gothic" w:hAnsi="Century Gothic"/>
        <w:sz w:val="16"/>
      </w:rPr>
    </w:pPr>
    <w:r w:rsidRPr="00C657CA">
      <w:rPr>
        <w:rFonts w:ascii="Century Gothic" w:hAnsi="Century Gothic"/>
        <w:sz w:val="16"/>
      </w:rPr>
      <w:t xml:space="preserve">Page </w:t>
    </w:r>
    <w:r w:rsidRPr="00C657CA">
      <w:rPr>
        <w:rFonts w:ascii="Century Gothic" w:hAnsi="Century Gothic"/>
        <w:b/>
        <w:bCs/>
        <w:sz w:val="16"/>
      </w:rPr>
      <w:fldChar w:fldCharType="begin"/>
    </w:r>
    <w:r w:rsidRPr="00C657CA">
      <w:rPr>
        <w:rFonts w:ascii="Century Gothic" w:hAnsi="Century Gothic"/>
        <w:b/>
        <w:bCs/>
        <w:sz w:val="16"/>
      </w:rPr>
      <w:instrText xml:space="preserve"> PAGE </w:instrText>
    </w:r>
    <w:r w:rsidRPr="00C657CA">
      <w:rPr>
        <w:rFonts w:ascii="Century Gothic" w:hAnsi="Century Gothic"/>
        <w:b/>
        <w:bCs/>
        <w:sz w:val="16"/>
      </w:rPr>
      <w:fldChar w:fldCharType="separate"/>
    </w:r>
    <w:r w:rsidR="007C787B">
      <w:rPr>
        <w:rFonts w:ascii="Century Gothic" w:hAnsi="Century Gothic"/>
        <w:b/>
        <w:bCs/>
        <w:noProof/>
        <w:sz w:val="16"/>
      </w:rPr>
      <w:t>3</w:t>
    </w:r>
    <w:r w:rsidRPr="00C657CA">
      <w:rPr>
        <w:rFonts w:ascii="Century Gothic" w:hAnsi="Century Gothic"/>
        <w:b/>
        <w:bCs/>
        <w:sz w:val="16"/>
      </w:rPr>
      <w:fldChar w:fldCharType="end"/>
    </w:r>
    <w:r w:rsidRPr="00C657CA">
      <w:rPr>
        <w:rFonts w:ascii="Century Gothic" w:hAnsi="Century Gothic"/>
        <w:sz w:val="16"/>
      </w:rPr>
      <w:t xml:space="preserve"> of </w:t>
    </w:r>
    <w:r w:rsidRPr="00C657CA">
      <w:rPr>
        <w:rFonts w:ascii="Century Gothic" w:hAnsi="Century Gothic"/>
        <w:b/>
        <w:bCs/>
        <w:sz w:val="16"/>
      </w:rPr>
      <w:fldChar w:fldCharType="begin"/>
    </w:r>
    <w:r w:rsidRPr="00C657CA">
      <w:rPr>
        <w:rFonts w:ascii="Century Gothic" w:hAnsi="Century Gothic"/>
        <w:b/>
        <w:bCs/>
        <w:sz w:val="16"/>
      </w:rPr>
      <w:instrText xml:space="preserve"> NUMPAGES  </w:instrText>
    </w:r>
    <w:r w:rsidRPr="00C657CA">
      <w:rPr>
        <w:rFonts w:ascii="Century Gothic" w:hAnsi="Century Gothic"/>
        <w:b/>
        <w:bCs/>
        <w:sz w:val="16"/>
      </w:rPr>
      <w:fldChar w:fldCharType="separate"/>
    </w:r>
    <w:r w:rsidR="007C787B">
      <w:rPr>
        <w:rFonts w:ascii="Century Gothic" w:hAnsi="Century Gothic"/>
        <w:b/>
        <w:bCs/>
        <w:noProof/>
        <w:sz w:val="16"/>
      </w:rPr>
      <w:t>3</w:t>
    </w:r>
    <w:r w:rsidRPr="00C657CA">
      <w:rPr>
        <w:rFonts w:ascii="Century Gothic" w:hAnsi="Century Gothic"/>
        <w:b/>
        <w:bCs/>
        <w:sz w:val="16"/>
      </w:rPr>
      <w:fldChar w:fldCharType="end"/>
    </w:r>
  </w:p>
  <w:p w14:paraId="543976D9" w14:textId="77777777" w:rsidR="00B60823" w:rsidRDefault="00B608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657D9" w14:textId="77777777" w:rsidR="009321D4" w:rsidRDefault="009321D4">
      <w:r>
        <w:separator/>
      </w:r>
    </w:p>
  </w:footnote>
  <w:footnote w:type="continuationSeparator" w:id="0">
    <w:p w14:paraId="4650A5A4" w14:textId="77777777" w:rsidR="009321D4" w:rsidRDefault="00932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E4EA4" w14:textId="77777777" w:rsidR="00D956D9" w:rsidRDefault="00D956D9">
    <w:pPr>
      <w:pStyle w:val="Header"/>
    </w:pPr>
  </w:p>
  <w:p w14:paraId="12FBD03C" w14:textId="77777777" w:rsidR="002715AE" w:rsidRDefault="002715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4B631" w14:textId="77777777" w:rsidR="000316C2" w:rsidRPr="00F416E3" w:rsidRDefault="000316C2" w:rsidP="00F416E3">
    <w:pPr>
      <w:pStyle w:val="Header"/>
      <w:jc w:val="right"/>
      <w:rPr>
        <w:sz w:val="20"/>
        <w:szCs w:val="20"/>
      </w:rPr>
    </w:pPr>
  </w:p>
  <w:p w14:paraId="2EEE375D" w14:textId="77777777" w:rsidR="000316C2" w:rsidRPr="00C657CA" w:rsidRDefault="000316C2">
    <w:pPr>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792BE52"/>
    <w:lvl w:ilvl="0">
      <w:numFmt w:val="decimal"/>
      <w:lvlText w:val="*"/>
      <w:lvlJc w:val="left"/>
    </w:lvl>
  </w:abstractNum>
  <w:abstractNum w:abstractNumId="1" w15:restartNumberingAfterBreak="0">
    <w:nsid w:val="03C43820"/>
    <w:multiLevelType w:val="hybridMultilevel"/>
    <w:tmpl w:val="8020AA84"/>
    <w:lvl w:ilvl="0" w:tplc="0B9A6E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C72D3"/>
    <w:multiLevelType w:val="hybridMultilevel"/>
    <w:tmpl w:val="B8F64A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7E5189F"/>
    <w:multiLevelType w:val="hybridMultilevel"/>
    <w:tmpl w:val="A2065C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0C642F"/>
    <w:multiLevelType w:val="hybridMultilevel"/>
    <w:tmpl w:val="6F929406"/>
    <w:lvl w:ilvl="0" w:tplc="5530A2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40E97"/>
    <w:multiLevelType w:val="hybridMultilevel"/>
    <w:tmpl w:val="DBA87B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F62058"/>
    <w:multiLevelType w:val="hybridMultilevel"/>
    <w:tmpl w:val="B436315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0B554B"/>
    <w:multiLevelType w:val="hybridMultilevel"/>
    <w:tmpl w:val="B1F6DB26"/>
    <w:lvl w:ilvl="0" w:tplc="B9326B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BC4E9C"/>
    <w:multiLevelType w:val="hybridMultilevel"/>
    <w:tmpl w:val="0CC2C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AB96C1F"/>
    <w:multiLevelType w:val="hybridMultilevel"/>
    <w:tmpl w:val="71D2E92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D8410EA"/>
    <w:multiLevelType w:val="hybridMultilevel"/>
    <w:tmpl w:val="40EAD7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6AB2068"/>
    <w:multiLevelType w:val="hybridMultilevel"/>
    <w:tmpl w:val="4ED83E6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850567"/>
    <w:multiLevelType w:val="hybridMultilevel"/>
    <w:tmpl w:val="C018EB3E"/>
    <w:lvl w:ilvl="0" w:tplc="852A1CA2">
      <w:start w:val="1"/>
      <w:numFmt w:val="decimal"/>
      <w:lvlText w:val="%1."/>
      <w:lvlJc w:val="left"/>
      <w:pPr>
        <w:tabs>
          <w:tab w:val="num" w:pos="794"/>
        </w:tabs>
        <w:ind w:left="794" w:hanging="4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A065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161167D"/>
    <w:multiLevelType w:val="hybridMultilevel"/>
    <w:tmpl w:val="E5BC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A506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8A26B19"/>
    <w:multiLevelType w:val="hybridMultilevel"/>
    <w:tmpl w:val="9530BF90"/>
    <w:lvl w:ilvl="0" w:tplc="0D3896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384469"/>
    <w:multiLevelType w:val="hybridMultilevel"/>
    <w:tmpl w:val="D30AB7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730C87"/>
    <w:multiLevelType w:val="hybridMultilevel"/>
    <w:tmpl w:val="C668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8559F"/>
    <w:multiLevelType w:val="hybridMultilevel"/>
    <w:tmpl w:val="04CE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9534FF"/>
    <w:multiLevelType w:val="hybridMultilevel"/>
    <w:tmpl w:val="093C8720"/>
    <w:lvl w:ilvl="0" w:tplc="419EB14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684A5A"/>
    <w:multiLevelType w:val="hybridMultilevel"/>
    <w:tmpl w:val="C0F05080"/>
    <w:lvl w:ilvl="0" w:tplc="C7967E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EA0C33"/>
    <w:multiLevelType w:val="hybridMultilevel"/>
    <w:tmpl w:val="37A4153E"/>
    <w:lvl w:ilvl="0" w:tplc="0E6ED7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0B5BF1"/>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4A137C3F"/>
    <w:multiLevelType w:val="hybridMultilevel"/>
    <w:tmpl w:val="58226F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D50D81"/>
    <w:multiLevelType w:val="hybridMultilevel"/>
    <w:tmpl w:val="6D469E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1AF74EA"/>
    <w:multiLevelType w:val="hybridMultilevel"/>
    <w:tmpl w:val="05E458A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55B4E8F"/>
    <w:multiLevelType w:val="hybridMultilevel"/>
    <w:tmpl w:val="C5D880DA"/>
    <w:lvl w:ilvl="0" w:tplc="B9B4D274">
      <w:start w:val="1"/>
      <w:numFmt w:val="decimal"/>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8" w15:restartNumberingAfterBreak="0">
    <w:nsid w:val="563F6F8F"/>
    <w:multiLevelType w:val="hybridMultilevel"/>
    <w:tmpl w:val="60529BD2"/>
    <w:lvl w:ilvl="0" w:tplc="422E4A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075EBB"/>
    <w:multiLevelType w:val="hybridMultilevel"/>
    <w:tmpl w:val="58AC531A"/>
    <w:lvl w:ilvl="0" w:tplc="8F0A16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1B190F"/>
    <w:multiLevelType w:val="hybridMultilevel"/>
    <w:tmpl w:val="6A108922"/>
    <w:lvl w:ilvl="0" w:tplc="66D2E6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2" w15:restartNumberingAfterBreak="0">
    <w:nsid w:val="5C9E7421"/>
    <w:multiLevelType w:val="hybridMultilevel"/>
    <w:tmpl w:val="F0544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E5E752C"/>
    <w:multiLevelType w:val="hybridMultilevel"/>
    <w:tmpl w:val="EB36F91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6379F3"/>
    <w:multiLevelType w:val="hybridMultilevel"/>
    <w:tmpl w:val="25DA8E32"/>
    <w:lvl w:ilvl="0" w:tplc="970E84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280E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1B77B9"/>
    <w:multiLevelType w:val="hybridMultilevel"/>
    <w:tmpl w:val="B4524334"/>
    <w:lvl w:ilvl="0" w:tplc="7592DF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F05549"/>
    <w:multiLevelType w:val="hybridMultilevel"/>
    <w:tmpl w:val="AAF883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CD117B"/>
    <w:multiLevelType w:val="hybridMultilevel"/>
    <w:tmpl w:val="F63E648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E2130E1"/>
    <w:multiLevelType w:val="hybridMultilevel"/>
    <w:tmpl w:val="935EF586"/>
    <w:lvl w:ilvl="0" w:tplc="672A2D0C">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F41580C"/>
    <w:multiLevelType w:val="hybridMultilevel"/>
    <w:tmpl w:val="F708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8908AD"/>
    <w:multiLevelType w:val="hybridMultilevel"/>
    <w:tmpl w:val="9A9CCBFA"/>
    <w:lvl w:ilvl="0" w:tplc="C4C8E7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2D7B8B"/>
    <w:multiLevelType w:val="hybridMultilevel"/>
    <w:tmpl w:val="C6623B1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43" w15:restartNumberingAfterBreak="0">
    <w:nsid w:val="72DA5752"/>
    <w:multiLevelType w:val="hybridMultilevel"/>
    <w:tmpl w:val="5D5A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2377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6AB4B9E"/>
    <w:multiLevelType w:val="hybridMultilevel"/>
    <w:tmpl w:val="F760A93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323B44"/>
    <w:multiLevelType w:val="hybridMultilevel"/>
    <w:tmpl w:val="B260A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957A90"/>
    <w:multiLevelType w:val="hybridMultilevel"/>
    <w:tmpl w:val="8032A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5B0B4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39"/>
  </w:num>
  <w:num w:numId="3">
    <w:abstractNumId w:val="42"/>
  </w:num>
  <w:num w:numId="4">
    <w:abstractNumId w:val="3"/>
  </w:num>
  <w:num w:numId="5">
    <w:abstractNumId w:val="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5"/>
  </w:num>
  <w:num w:numId="10">
    <w:abstractNumId w:val="46"/>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7"/>
  </w:num>
  <w:num w:numId="13">
    <w:abstractNumId w:val="45"/>
  </w:num>
  <w:num w:numId="14">
    <w:abstractNumId w:val="6"/>
  </w:num>
  <w:num w:numId="15">
    <w:abstractNumId w:val="33"/>
  </w:num>
  <w:num w:numId="16">
    <w:abstractNumId w:val="23"/>
    <w:lvlOverride w:ilvl="0">
      <w:startOverride w:val="1"/>
    </w:lvlOverride>
  </w:num>
  <w:num w:numId="17">
    <w:abstractNumId w:val="15"/>
  </w:num>
  <w:num w:numId="18">
    <w:abstractNumId w:val="13"/>
  </w:num>
  <w:num w:numId="19">
    <w:abstractNumId w:val="48"/>
  </w:num>
  <w:num w:numId="20">
    <w:abstractNumId w:val="8"/>
  </w:num>
  <w:num w:numId="21">
    <w:abstractNumId w:val="44"/>
  </w:num>
  <w:num w:numId="22">
    <w:abstractNumId w:val="35"/>
  </w:num>
  <w:num w:numId="23">
    <w:abstractNumId w:val="22"/>
  </w:num>
  <w:num w:numId="24">
    <w:abstractNumId w:val="27"/>
  </w:num>
  <w:num w:numId="25">
    <w:abstractNumId w:val="12"/>
  </w:num>
  <w:num w:numId="26">
    <w:abstractNumId w:val="32"/>
  </w:num>
  <w:num w:numId="27">
    <w:abstractNumId w:val="24"/>
  </w:num>
  <w:num w:numId="28">
    <w:abstractNumId w:val="16"/>
  </w:num>
  <w:num w:numId="29">
    <w:abstractNumId w:val="11"/>
  </w:num>
  <w:num w:numId="30">
    <w:abstractNumId w:val="38"/>
  </w:num>
  <w:num w:numId="31">
    <w:abstractNumId w:val="7"/>
  </w:num>
  <w:num w:numId="32">
    <w:abstractNumId w:val="36"/>
  </w:num>
  <w:num w:numId="33">
    <w:abstractNumId w:val="4"/>
  </w:num>
  <w:num w:numId="34">
    <w:abstractNumId w:val="34"/>
  </w:num>
  <w:num w:numId="35">
    <w:abstractNumId w:val="1"/>
  </w:num>
  <w:num w:numId="36">
    <w:abstractNumId w:val="29"/>
  </w:num>
  <w:num w:numId="37">
    <w:abstractNumId w:val="37"/>
  </w:num>
  <w:num w:numId="38">
    <w:abstractNumId w:val="41"/>
  </w:num>
  <w:num w:numId="39">
    <w:abstractNumId w:val="30"/>
  </w:num>
  <w:num w:numId="40">
    <w:abstractNumId w:val="21"/>
  </w:num>
  <w:num w:numId="41">
    <w:abstractNumId w:val="20"/>
  </w:num>
  <w:num w:numId="42">
    <w:abstractNumId w:val="28"/>
  </w:num>
  <w:num w:numId="43">
    <w:abstractNumId w:val="10"/>
  </w:num>
  <w:num w:numId="44">
    <w:abstractNumId w:val="18"/>
  </w:num>
  <w:num w:numId="45">
    <w:abstractNumId w:val="19"/>
  </w:num>
  <w:num w:numId="46">
    <w:abstractNumId w:val="47"/>
  </w:num>
  <w:num w:numId="47">
    <w:abstractNumId w:val="43"/>
  </w:num>
  <w:num w:numId="48">
    <w:abstractNumId w:val="14"/>
  </w:num>
  <w:num w:numId="49">
    <w:abstractNumId w:val="31"/>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852"/>
    <w:rsid w:val="00004632"/>
    <w:rsid w:val="000105AB"/>
    <w:rsid w:val="000316C2"/>
    <w:rsid w:val="000877F8"/>
    <w:rsid w:val="000A5615"/>
    <w:rsid w:val="000A6A0C"/>
    <w:rsid w:val="000C4C9D"/>
    <w:rsid w:val="000D1B54"/>
    <w:rsid w:val="00140216"/>
    <w:rsid w:val="00153F46"/>
    <w:rsid w:val="001F5484"/>
    <w:rsid w:val="002023C1"/>
    <w:rsid w:val="0021408E"/>
    <w:rsid w:val="002142ED"/>
    <w:rsid w:val="00215BD1"/>
    <w:rsid w:val="002715AE"/>
    <w:rsid w:val="00275E2D"/>
    <w:rsid w:val="00295FAC"/>
    <w:rsid w:val="002A41B8"/>
    <w:rsid w:val="003F2DA4"/>
    <w:rsid w:val="0042012B"/>
    <w:rsid w:val="00423328"/>
    <w:rsid w:val="00430539"/>
    <w:rsid w:val="00445E7B"/>
    <w:rsid w:val="00563070"/>
    <w:rsid w:val="0056438A"/>
    <w:rsid w:val="005723A1"/>
    <w:rsid w:val="00582464"/>
    <w:rsid w:val="0061021F"/>
    <w:rsid w:val="00615279"/>
    <w:rsid w:val="006270E4"/>
    <w:rsid w:val="00631161"/>
    <w:rsid w:val="0063650F"/>
    <w:rsid w:val="00636852"/>
    <w:rsid w:val="00673FBE"/>
    <w:rsid w:val="00687E15"/>
    <w:rsid w:val="006B0A91"/>
    <w:rsid w:val="00750E95"/>
    <w:rsid w:val="00772CFD"/>
    <w:rsid w:val="007C787B"/>
    <w:rsid w:val="008124D6"/>
    <w:rsid w:val="008149C7"/>
    <w:rsid w:val="0085020D"/>
    <w:rsid w:val="009321D4"/>
    <w:rsid w:val="00932392"/>
    <w:rsid w:val="009C4429"/>
    <w:rsid w:val="009F566F"/>
    <w:rsid w:val="009F68EB"/>
    <w:rsid w:val="00A53E7B"/>
    <w:rsid w:val="00AA48A2"/>
    <w:rsid w:val="00AE228D"/>
    <w:rsid w:val="00AE53A1"/>
    <w:rsid w:val="00B10153"/>
    <w:rsid w:val="00B45E75"/>
    <w:rsid w:val="00B60823"/>
    <w:rsid w:val="00B643E7"/>
    <w:rsid w:val="00B97CEA"/>
    <w:rsid w:val="00BE6A61"/>
    <w:rsid w:val="00BF29B3"/>
    <w:rsid w:val="00BF414E"/>
    <w:rsid w:val="00C10C67"/>
    <w:rsid w:val="00C23BDC"/>
    <w:rsid w:val="00C41201"/>
    <w:rsid w:val="00C657CA"/>
    <w:rsid w:val="00C9795E"/>
    <w:rsid w:val="00CB18A3"/>
    <w:rsid w:val="00CC2D9A"/>
    <w:rsid w:val="00D00396"/>
    <w:rsid w:val="00D037A7"/>
    <w:rsid w:val="00D12B3E"/>
    <w:rsid w:val="00D2700E"/>
    <w:rsid w:val="00D956D9"/>
    <w:rsid w:val="00DC17A1"/>
    <w:rsid w:val="00DE2D21"/>
    <w:rsid w:val="00E00FC6"/>
    <w:rsid w:val="00E5276C"/>
    <w:rsid w:val="00E70CE8"/>
    <w:rsid w:val="00EA65E6"/>
    <w:rsid w:val="00EB1B00"/>
    <w:rsid w:val="00EE2404"/>
    <w:rsid w:val="00F07BCA"/>
    <w:rsid w:val="00F12095"/>
    <w:rsid w:val="00F40B23"/>
    <w:rsid w:val="00F416E3"/>
    <w:rsid w:val="00F4436B"/>
    <w:rsid w:val="00F512B4"/>
    <w:rsid w:val="00F61826"/>
    <w:rsid w:val="00FB03FC"/>
    <w:rsid w:val="00FF4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06CA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n-GB" w:eastAsia="en-GB"/>
    </w:rPr>
  </w:style>
  <w:style w:type="paragraph" w:styleId="Heading1">
    <w:name w:val="heading 1"/>
    <w:basedOn w:val="Normal"/>
    <w:next w:val="Normal"/>
    <w:link w:val="Heading1Char"/>
    <w:qFormat/>
    <w:rsid w:val="00BF29B3"/>
    <w:pPr>
      <w:keepNext/>
      <w:outlineLvl w:val="0"/>
    </w:pPr>
    <w:rPr>
      <w:rFonts w:cs="Times New Roman"/>
      <w:szCs w:val="20"/>
    </w:rPr>
  </w:style>
  <w:style w:type="paragraph" w:styleId="Heading8">
    <w:name w:val="heading 8"/>
    <w:basedOn w:val="Normal"/>
    <w:next w:val="Normal"/>
    <w:link w:val="Heading8Char"/>
    <w:semiHidden/>
    <w:unhideWhenUsed/>
    <w:qFormat/>
    <w:rsid w:val="00AE53A1"/>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16E3"/>
    <w:pPr>
      <w:tabs>
        <w:tab w:val="center" w:pos="4153"/>
        <w:tab w:val="right" w:pos="8306"/>
      </w:tabs>
    </w:pPr>
  </w:style>
  <w:style w:type="paragraph" w:styleId="Footer">
    <w:name w:val="footer"/>
    <w:basedOn w:val="Normal"/>
    <w:link w:val="FooterChar"/>
    <w:uiPriority w:val="99"/>
    <w:rsid w:val="00F416E3"/>
    <w:pPr>
      <w:tabs>
        <w:tab w:val="center" w:pos="4153"/>
        <w:tab w:val="right" w:pos="8306"/>
      </w:tabs>
    </w:pPr>
  </w:style>
  <w:style w:type="paragraph" w:styleId="BodyText">
    <w:name w:val="Body Text"/>
    <w:basedOn w:val="Normal"/>
    <w:link w:val="BodyTextChar"/>
    <w:rsid w:val="00D2700E"/>
    <w:rPr>
      <w:rFonts w:cs="Times New Roman"/>
      <w:szCs w:val="20"/>
    </w:rPr>
  </w:style>
  <w:style w:type="paragraph" w:styleId="BalloonText">
    <w:name w:val="Balloon Text"/>
    <w:basedOn w:val="Normal"/>
    <w:semiHidden/>
    <w:rsid w:val="000316C2"/>
    <w:rPr>
      <w:rFonts w:ascii="Tahoma" w:hAnsi="Tahoma" w:cs="Tahoma"/>
      <w:sz w:val="16"/>
      <w:szCs w:val="16"/>
    </w:rPr>
  </w:style>
  <w:style w:type="paragraph" w:styleId="ListParagraph">
    <w:name w:val="List Paragraph"/>
    <w:basedOn w:val="Normal"/>
    <w:qFormat/>
    <w:rsid w:val="00EE2404"/>
    <w:pPr>
      <w:ind w:left="720"/>
    </w:pPr>
  </w:style>
  <w:style w:type="character" w:customStyle="1" w:styleId="FooterChar">
    <w:name w:val="Footer Char"/>
    <w:link w:val="Footer"/>
    <w:uiPriority w:val="99"/>
    <w:rsid w:val="00D00396"/>
    <w:rPr>
      <w:rFonts w:ascii="Arial" w:hAnsi="Arial" w:cs="Arial"/>
      <w:sz w:val="24"/>
      <w:szCs w:val="24"/>
    </w:rPr>
  </w:style>
  <w:style w:type="character" w:customStyle="1" w:styleId="Heading1Char">
    <w:name w:val="Heading 1 Char"/>
    <w:link w:val="Heading1"/>
    <w:rsid w:val="00BF29B3"/>
    <w:rPr>
      <w:rFonts w:ascii="Arial" w:hAnsi="Arial"/>
      <w:sz w:val="24"/>
    </w:rPr>
  </w:style>
  <w:style w:type="character" w:customStyle="1" w:styleId="BodyTextChar">
    <w:name w:val="Body Text Char"/>
    <w:link w:val="BodyText"/>
    <w:rsid w:val="00BF29B3"/>
    <w:rPr>
      <w:rFonts w:ascii="Arial" w:hAnsi="Arial"/>
      <w:sz w:val="24"/>
    </w:rPr>
  </w:style>
  <w:style w:type="character" w:customStyle="1" w:styleId="Heading8Char">
    <w:name w:val="Heading 8 Char"/>
    <w:link w:val="Heading8"/>
    <w:semiHidden/>
    <w:rsid w:val="00AE53A1"/>
    <w:rPr>
      <w:rFonts w:ascii="Calibri" w:eastAsia="Times New Roman" w:hAnsi="Calibri" w:cs="Times New Roman"/>
      <w:i/>
      <w:iCs/>
      <w:sz w:val="24"/>
      <w:szCs w:val="24"/>
    </w:rPr>
  </w:style>
  <w:style w:type="paragraph" w:styleId="BodyTextIndent">
    <w:name w:val="Body Text Indent"/>
    <w:basedOn w:val="Normal"/>
    <w:link w:val="BodyTextIndentChar"/>
    <w:rsid w:val="00AE53A1"/>
    <w:pPr>
      <w:spacing w:after="120"/>
      <w:ind w:left="283"/>
    </w:pPr>
  </w:style>
  <w:style w:type="character" w:customStyle="1" w:styleId="BodyTextIndentChar">
    <w:name w:val="Body Text Indent Char"/>
    <w:link w:val="BodyTextIndent"/>
    <w:rsid w:val="00AE53A1"/>
    <w:rPr>
      <w:rFonts w:ascii="Arial" w:hAnsi="Arial" w:cs="Arial"/>
      <w:sz w:val="24"/>
      <w:szCs w:val="24"/>
    </w:rPr>
  </w:style>
  <w:style w:type="paragraph" w:styleId="BodyTextIndent2">
    <w:name w:val="Body Text Indent 2"/>
    <w:basedOn w:val="Normal"/>
    <w:link w:val="BodyTextIndent2Char"/>
    <w:rsid w:val="00AE53A1"/>
    <w:pPr>
      <w:spacing w:after="120" w:line="480" w:lineRule="auto"/>
      <w:ind w:left="283"/>
    </w:pPr>
  </w:style>
  <w:style w:type="character" w:customStyle="1" w:styleId="BodyTextIndent2Char">
    <w:name w:val="Body Text Indent 2 Char"/>
    <w:link w:val="BodyTextIndent2"/>
    <w:rsid w:val="00AE53A1"/>
    <w:rPr>
      <w:rFonts w:ascii="Arial" w:hAnsi="Arial" w:cs="Arial"/>
      <w:sz w:val="24"/>
      <w:szCs w:val="24"/>
    </w:rPr>
  </w:style>
  <w:style w:type="table" w:styleId="TableGrid">
    <w:name w:val="Table Grid"/>
    <w:basedOn w:val="TableNormal"/>
    <w:uiPriority w:val="59"/>
    <w:rsid w:val="002023C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C4429"/>
    <w:pPr>
      <w:autoSpaceDE w:val="0"/>
      <w:autoSpaceDN w:val="0"/>
      <w:adjustRightInd w:val="0"/>
    </w:pPr>
    <w:rPr>
      <w:rFonts w:ascii="Arial" w:hAnsi="Arial" w:cs="Arial"/>
      <w:color w:val="000000"/>
      <w:sz w:val="24"/>
      <w:szCs w:val="24"/>
      <w:lang w:val="en-GB" w:eastAsia="en-GB"/>
    </w:rPr>
  </w:style>
  <w:style w:type="paragraph" w:customStyle="1" w:styleId="Body">
    <w:name w:val="Body"/>
    <w:rsid w:val="003F2DA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numbering" w:customStyle="1" w:styleId="List0">
    <w:name w:val="List 0"/>
    <w:basedOn w:val="NoList"/>
    <w:rsid w:val="003F2DA4"/>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051044">
      <w:bodyDiv w:val="1"/>
      <w:marLeft w:val="0"/>
      <w:marRight w:val="0"/>
      <w:marTop w:val="0"/>
      <w:marBottom w:val="0"/>
      <w:divBdr>
        <w:top w:val="none" w:sz="0" w:space="0" w:color="auto"/>
        <w:left w:val="none" w:sz="0" w:space="0" w:color="auto"/>
        <w:bottom w:val="none" w:sz="0" w:space="0" w:color="auto"/>
        <w:right w:val="none" w:sz="0" w:space="0" w:color="auto"/>
      </w:divBdr>
    </w:div>
    <w:div w:id="1583758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1AB909696FA14DBEE4B1A0DBD3EF88" ma:contentTypeVersion="4" ma:contentTypeDescription="Create a new document." ma:contentTypeScope="" ma:versionID="b5b95c1eb7dd797822b185bbea3ed740">
  <xsd:schema xmlns:xsd="http://www.w3.org/2001/XMLSchema" xmlns:xs="http://www.w3.org/2001/XMLSchema" xmlns:p="http://schemas.microsoft.com/office/2006/metadata/properties" xmlns:ns2="b6137ea3-bf00-4367-9b02-8a148d6ee732" targetNamespace="http://schemas.microsoft.com/office/2006/metadata/properties" ma:root="true" ma:fieldsID="74202d8260caa393c73ec832eb0fff2f" ns2:_="">
    <xsd:import namespace="b6137ea3-bf00-4367-9b02-8a148d6ee7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37ea3-bf00-4367-9b02-8a148d6ee7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FB323-9AB3-4FDF-B007-68B43885EC0F}">
  <ds:schemaRefs>
    <ds:schemaRef ds:uri="http://schemas.microsoft.com/sharepoint/v3/contenttype/forms"/>
  </ds:schemaRefs>
</ds:datastoreItem>
</file>

<file path=customXml/itemProps2.xml><?xml version="1.0" encoding="utf-8"?>
<ds:datastoreItem xmlns:ds="http://schemas.openxmlformats.org/officeDocument/2006/customXml" ds:itemID="{311C2A9F-8047-4D83-B88B-9448627FE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37ea3-bf00-4367-9b02-8a148d6ee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0999C0-C769-4DF5-A384-6D96EC93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508</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Herts County Council</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User</dc:creator>
  <cp:keywords/>
  <cp:lastModifiedBy>Debbie Gayler</cp:lastModifiedBy>
  <cp:revision>2</cp:revision>
  <cp:lastPrinted>2018-01-22T12:18:00Z</cp:lastPrinted>
  <dcterms:created xsi:type="dcterms:W3CDTF">2020-02-07T09:55:00Z</dcterms:created>
  <dcterms:modified xsi:type="dcterms:W3CDTF">2020-02-07T09:55:00Z</dcterms:modified>
</cp:coreProperties>
</file>