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5B95" w14:textId="649F2807" w:rsidR="00050BC2" w:rsidRPr="00050BC2" w:rsidRDefault="00916DB4"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9A7A2A6" wp14:editId="02D0FAD4">
            <wp:extent cx="1352550" cy="1341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713" cy="1356948"/>
                    </a:xfrm>
                    <a:prstGeom prst="rect">
                      <a:avLst/>
                    </a:prstGeom>
                    <a:noFill/>
                    <a:ln>
                      <a:noFill/>
                    </a:ln>
                  </pic:spPr>
                </pic:pic>
              </a:graphicData>
            </a:graphic>
          </wp:inline>
        </w:drawing>
      </w:r>
    </w:p>
    <w:p w14:paraId="5D094F8C" w14:textId="4AAED470" w:rsidR="00050BC2" w:rsidRPr="00916DB4" w:rsidRDefault="00BB4B66" w:rsidP="00050BC2">
      <w:pPr>
        <w:jc w:val="center"/>
        <w:rPr>
          <w:rFonts w:ascii="Gill Sans" w:hAnsi="Gill Sans" w:cs="Gill Sans"/>
          <w:b/>
          <w:color w:val="0070C0"/>
          <w:sz w:val="32"/>
          <w:szCs w:val="32"/>
          <w:lang w:val="en"/>
        </w:rPr>
      </w:pPr>
      <w:r w:rsidRPr="00916DB4">
        <w:rPr>
          <w:rFonts w:ascii="Gill Sans" w:hAnsi="Gill Sans" w:cs="Gill Sans"/>
          <w:b/>
          <w:bCs/>
          <w:color w:val="0070C0"/>
          <w:sz w:val="32"/>
          <w:szCs w:val="32"/>
          <w:lang w:val="en"/>
        </w:rPr>
        <w:t>Learning Support Assistant</w:t>
      </w:r>
      <w:r w:rsidR="00050BC2" w:rsidRPr="00916DB4">
        <w:rPr>
          <w:rFonts w:ascii="Gill Sans" w:hAnsi="Gill Sans" w:cs="Gill Sans"/>
          <w:b/>
          <w:color w:val="0070C0"/>
          <w:sz w:val="32"/>
          <w:szCs w:val="32"/>
          <w:lang w:val="en"/>
        </w:rPr>
        <w:t xml:space="preserve"> Vacancy</w:t>
      </w:r>
    </w:p>
    <w:p w14:paraId="493DA7B1" w14:textId="77777777" w:rsidR="00050BC2" w:rsidRPr="00916DB4" w:rsidRDefault="00050BC2" w:rsidP="00050BC2">
      <w:pPr>
        <w:rPr>
          <w:rFonts w:ascii="Gill Sans" w:hAnsi="Gill Sans" w:cs="Gill Sans"/>
          <w:color w:val="0070C0"/>
          <w:sz w:val="22"/>
          <w:szCs w:val="22"/>
          <w:lang w:val="en-GB"/>
        </w:rPr>
      </w:pPr>
    </w:p>
    <w:p w14:paraId="5D57187A" w14:textId="77777777" w:rsidR="00050BC2" w:rsidRPr="00916DB4" w:rsidRDefault="00050BC2" w:rsidP="00050BC2">
      <w:pPr>
        <w:rPr>
          <w:rFonts w:ascii="Gill Sans" w:hAnsi="Gill Sans" w:cs="Gill Sans"/>
          <w:color w:val="0070C0"/>
          <w:sz w:val="22"/>
          <w:szCs w:val="22"/>
          <w:lang w:val="en-GB"/>
        </w:rPr>
      </w:pPr>
      <w:r w:rsidRPr="00916DB4">
        <w:rPr>
          <w:rFonts w:ascii="Gill Sans" w:hAnsi="Gill Sans" w:cs="Gill Sans"/>
          <w:b/>
          <w:color w:val="0070C0"/>
          <w:sz w:val="22"/>
          <w:szCs w:val="22"/>
          <w:lang w:val="en-GB"/>
        </w:rPr>
        <w:t>Overview</w:t>
      </w:r>
    </w:p>
    <w:p w14:paraId="1CE1D5AB" w14:textId="77777777" w:rsidR="00BB4B66" w:rsidRPr="008E25F5" w:rsidRDefault="00BB4B66" w:rsidP="00BB4B66">
      <w:pPr>
        <w:jc w:val="both"/>
        <w:rPr>
          <w:rFonts w:ascii="Gill Sans" w:hAnsi="Gill Sans" w:cs="Gill Sans"/>
          <w:sz w:val="22"/>
          <w:szCs w:val="22"/>
          <w:lang w:val="en-GB"/>
        </w:rPr>
      </w:pPr>
      <w:r w:rsidRPr="008E25F5">
        <w:rPr>
          <w:rFonts w:ascii="Gill Sans" w:hAnsi="Gill Sans" w:cs="Gill Sans"/>
          <w:sz w:val="22"/>
          <w:szCs w:val="22"/>
          <w:lang w:val="en-GB"/>
        </w:rPr>
        <w:t xml:space="preserve">Are you an innovative, exciting and reflective practitioner who can make a difference? </w:t>
      </w:r>
      <w:r>
        <w:rPr>
          <w:rFonts w:ascii="Gill Sans" w:hAnsi="Gill Sans" w:cs="Gill Sans"/>
          <w:sz w:val="22"/>
          <w:szCs w:val="22"/>
          <w:lang w:val="en-GB"/>
        </w:rPr>
        <w:t>Do you have high expectations? Are you passionate about providing an excellent education for all children, including those with additional needs and more confident learners?</w:t>
      </w:r>
      <w:r w:rsidRPr="00053F15">
        <w:rPr>
          <w:rFonts w:ascii="Gill Sans" w:hAnsi="Gill Sans" w:cs="Gill Sans"/>
          <w:sz w:val="22"/>
          <w:szCs w:val="22"/>
          <w:lang w:val="en-GB"/>
        </w:rPr>
        <w:t xml:space="preserve"> </w:t>
      </w:r>
      <w:r>
        <w:rPr>
          <w:rFonts w:ascii="Gill Sans" w:hAnsi="Gill Sans" w:cs="Gill Sans"/>
          <w:sz w:val="22"/>
          <w:szCs w:val="22"/>
          <w:lang w:val="en-GB"/>
        </w:rPr>
        <w:t>Are you l</w:t>
      </w:r>
      <w:r w:rsidRPr="008E25F5">
        <w:rPr>
          <w:rFonts w:ascii="Gill Sans" w:hAnsi="Gill Sans" w:cs="Gill Sans"/>
          <w:sz w:val="22"/>
          <w:szCs w:val="22"/>
          <w:lang w:val="en-GB"/>
        </w:rPr>
        <w:t xml:space="preserve">ooking for a unique opportunity? </w:t>
      </w:r>
      <w:r w:rsidRPr="0080185D">
        <w:rPr>
          <w:rFonts w:ascii="Gill Sans" w:hAnsi="Gill Sans" w:cs="Gill Sans"/>
          <w:sz w:val="22"/>
          <w:szCs w:val="22"/>
          <w:lang w:val="en-GB"/>
        </w:rPr>
        <w:t>If so, we would love to hear from you</w:t>
      </w:r>
      <w:r>
        <w:rPr>
          <w:rFonts w:ascii="Gill Sans" w:hAnsi="Gill Sans" w:cs="Gill Sans"/>
          <w:sz w:val="22"/>
          <w:szCs w:val="22"/>
          <w:lang w:val="en-GB"/>
        </w:rPr>
        <w:t>.</w:t>
      </w:r>
    </w:p>
    <w:p w14:paraId="1ECEBF64" w14:textId="77777777" w:rsidR="00BB4B66" w:rsidRDefault="00BB4B66" w:rsidP="00BB4B66">
      <w:pPr>
        <w:jc w:val="both"/>
        <w:rPr>
          <w:rFonts w:ascii="Gill Sans" w:hAnsi="Gill Sans" w:cs="Gill Sans"/>
          <w:sz w:val="22"/>
          <w:szCs w:val="22"/>
          <w:lang w:val="en-GB"/>
        </w:rPr>
      </w:pPr>
    </w:p>
    <w:p w14:paraId="7C9110A1" w14:textId="0BBB5B5C" w:rsidR="00BB4B66" w:rsidRDefault="00BB4B66" w:rsidP="00BB4B66">
      <w:pPr>
        <w:jc w:val="both"/>
        <w:rPr>
          <w:rFonts w:ascii="Gill Sans" w:hAnsi="Gill Sans" w:cs="Gill Sans"/>
          <w:sz w:val="22"/>
          <w:szCs w:val="22"/>
          <w:lang w:val="en-GB"/>
        </w:rPr>
      </w:pPr>
      <w:r w:rsidRPr="00053F15">
        <w:rPr>
          <w:rFonts w:ascii="Gill Sans" w:hAnsi="Gill Sans" w:cs="Gill Sans"/>
          <w:sz w:val="22"/>
          <w:szCs w:val="22"/>
          <w:lang w:val="en-GB"/>
        </w:rPr>
        <w:t xml:space="preserve">We are looking for </w:t>
      </w:r>
      <w:r w:rsidR="008A2C2A">
        <w:rPr>
          <w:rFonts w:ascii="Gill Sans" w:hAnsi="Gill Sans" w:cs="Gill Sans"/>
          <w:sz w:val="22"/>
          <w:szCs w:val="22"/>
          <w:lang w:val="en-GB"/>
        </w:rPr>
        <w:t>a</w:t>
      </w:r>
      <w:r>
        <w:rPr>
          <w:rFonts w:ascii="Gill Sans" w:hAnsi="Gill Sans" w:cs="Gill Sans"/>
          <w:sz w:val="22"/>
          <w:szCs w:val="22"/>
          <w:lang w:val="en-GB"/>
        </w:rPr>
        <w:t xml:space="preserve"> </w:t>
      </w:r>
      <w:r w:rsidRPr="00053F15">
        <w:rPr>
          <w:rFonts w:ascii="Gill Sans" w:hAnsi="Gill Sans" w:cs="Gill Sans"/>
          <w:sz w:val="22"/>
          <w:szCs w:val="22"/>
          <w:lang w:val="en-GB"/>
        </w:rPr>
        <w:t>highly skilled L</w:t>
      </w:r>
      <w:r w:rsidR="008A2C2A">
        <w:rPr>
          <w:rFonts w:ascii="Gill Sans" w:hAnsi="Gill Sans" w:cs="Gill Sans"/>
          <w:sz w:val="22"/>
          <w:szCs w:val="22"/>
          <w:lang w:val="en-GB"/>
        </w:rPr>
        <w:t>earning Support Assistant (LSA</w:t>
      </w:r>
      <w:r w:rsidRPr="00053F15">
        <w:rPr>
          <w:rFonts w:ascii="Gill Sans" w:hAnsi="Gill Sans" w:cs="Gill Sans"/>
          <w:sz w:val="22"/>
          <w:szCs w:val="22"/>
          <w:lang w:val="en-GB"/>
        </w:rPr>
        <w:t xml:space="preserve">) </w:t>
      </w:r>
      <w:r w:rsidR="008A2C2A">
        <w:rPr>
          <w:rFonts w:ascii="Gill Sans" w:hAnsi="Gill Sans" w:cs="Gill Sans"/>
          <w:sz w:val="22"/>
          <w:szCs w:val="22"/>
          <w:lang w:val="en-GB"/>
        </w:rPr>
        <w:t xml:space="preserve">to support children within our academy. </w:t>
      </w:r>
      <w:r>
        <w:rPr>
          <w:rFonts w:ascii="Gill Sans" w:hAnsi="Gill Sans" w:cs="Gill Sans"/>
          <w:sz w:val="22"/>
          <w:szCs w:val="22"/>
          <w:lang w:val="en-GB"/>
        </w:rPr>
        <w:t>We are looking for people who are up for a challenge and want</w:t>
      </w:r>
      <w:r w:rsidRPr="0080185D">
        <w:rPr>
          <w:rFonts w:ascii="Gill Sans" w:hAnsi="Gill Sans" w:cs="Gill Sans"/>
          <w:sz w:val="22"/>
          <w:szCs w:val="22"/>
          <w:lang w:val="en-GB"/>
        </w:rPr>
        <w:t xml:space="preserve"> to get stuck in with all aspects of our academy life! </w:t>
      </w:r>
    </w:p>
    <w:p w14:paraId="7C118452" w14:textId="77777777" w:rsidR="00BB4B66" w:rsidRDefault="00BB4B66" w:rsidP="00BB4B66">
      <w:pPr>
        <w:jc w:val="both"/>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BB4B66" w:rsidRPr="0080185D" w14:paraId="52059CD6" w14:textId="77777777" w:rsidTr="008F303E">
        <w:tc>
          <w:tcPr>
            <w:tcW w:w="2122" w:type="dxa"/>
          </w:tcPr>
          <w:p w14:paraId="1C7FAA71" w14:textId="77777777" w:rsidR="00BB4B66" w:rsidRPr="0080185D" w:rsidRDefault="00BB4B66" w:rsidP="008F303E">
            <w:pPr>
              <w:rPr>
                <w:rFonts w:ascii="Gill Sans" w:hAnsi="Gill Sans" w:cs="Gill Sans"/>
                <w:sz w:val="22"/>
                <w:szCs w:val="22"/>
                <w:lang w:val="en-GB"/>
              </w:rPr>
            </w:pPr>
            <w:r w:rsidRPr="0080185D">
              <w:rPr>
                <w:rFonts w:ascii="Gill Sans" w:hAnsi="Gill Sans" w:cs="Gill Sans"/>
                <w:sz w:val="22"/>
                <w:szCs w:val="22"/>
                <w:lang w:val="en-GB"/>
              </w:rPr>
              <w:t xml:space="preserve">Post Title: </w:t>
            </w:r>
          </w:p>
        </w:tc>
        <w:tc>
          <w:tcPr>
            <w:tcW w:w="6894" w:type="dxa"/>
          </w:tcPr>
          <w:p w14:paraId="68BA66C6" w14:textId="54A7F94D" w:rsidR="00BB4B66" w:rsidRPr="0080185D" w:rsidRDefault="00BB4B66" w:rsidP="008F303E">
            <w:pPr>
              <w:rPr>
                <w:rFonts w:ascii="Gill Sans" w:hAnsi="Gill Sans" w:cs="Gill Sans"/>
                <w:sz w:val="22"/>
                <w:szCs w:val="22"/>
                <w:lang w:val="en-GB"/>
              </w:rPr>
            </w:pPr>
            <w:r>
              <w:rPr>
                <w:rFonts w:ascii="Gill Sans" w:hAnsi="Gill Sans" w:cs="Gill Sans"/>
                <w:sz w:val="22"/>
                <w:szCs w:val="22"/>
                <w:lang w:val="en-GB"/>
              </w:rPr>
              <w:t>Learning Support Assistant</w:t>
            </w:r>
            <w:r w:rsidR="005E70F3">
              <w:rPr>
                <w:rFonts w:ascii="Gill Sans" w:hAnsi="Gill Sans" w:cs="Gill Sans"/>
                <w:sz w:val="22"/>
                <w:szCs w:val="22"/>
                <w:lang w:val="en-GB"/>
              </w:rPr>
              <w:t xml:space="preserve"> to be based in EYFS initially</w:t>
            </w:r>
          </w:p>
        </w:tc>
      </w:tr>
      <w:tr w:rsidR="00BB4B66" w:rsidRPr="0080185D" w14:paraId="622BEEFB" w14:textId="77777777" w:rsidTr="008F303E">
        <w:tc>
          <w:tcPr>
            <w:tcW w:w="2122" w:type="dxa"/>
          </w:tcPr>
          <w:p w14:paraId="3C5E8E97" w14:textId="77777777" w:rsidR="00BB4B66" w:rsidRPr="0080185D" w:rsidRDefault="00BB4B66" w:rsidP="008F303E">
            <w:pPr>
              <w:rPr>
                <w:rFonts w:ascii="Gill Sans" w:hAnsi="Gill Sans" w:cs="Gill Sans"/>
                <w:sz w:val="22"/>
                <w:szCs w:val="22"/>
                <w:lang w:val="en-GB"/>
              </w:rPr>
            </w:pPr>
            <w:r w:rsidRPr="0080185D">
              <w:rPr>
                <w:rFonts w:ascii="Gill Sans" w:hAnsi="Gill Sans" w:cs="Gill Sans"/>
                <w:sz w:val="22"/>
                <w:szCs w:val="22"/>
                <w:lang w:val="en-GB"/>
              </w:rPr>
              <w:t>Contract type:</w:t>
            </w:r>
          </w:p>
        </w:tc>
        <w:tc>
          <w:tcPr>
            <w:tcW w:w="6894" w:type="dxa"/>
          </w:tcPr>
          <w:p w14:paraId="12911053" w14:textId="77777777" w:rsidR="00BB4B66" w:rsidRPr="0080185D" w:rsidRDefault="00BB4B66" w:rsidP="008F303E">
            <w:pPr>
              <w:rPr>
                <w:rFonts w:ascii="Gill Sans" w:hAnsi="Gill Sans" w:cs="Gill Sans"/>
                <w:sz w:val="22"/>
                <w:szCs w:val="22"/>
                <w:lang w:val="en-GB"/>
              </w:rPr>
            </w:pPr>
            <w:r w:rsidRPr="0080185D">
              <w:rPr>
                <w:rFonts w:ascii="Gill Sans" w:hAnsi="Gill Sans" w:cs="Gill Sans"/>
                <w:sz w:val="22"/>
                <w:szCs w:val="22"/>
                <w:lang w:val="en-GB"/>
              </w:rPr>
              <w:t xml:space="preserve">Permanent  </w:t>
            </w:r>
          </w:p>
        </w:tc>
      </w:tr>
      <w:tr w:rsidR="00BB4B66" w:rsidRPr="0080185D" w14:paraId="2496592D" w14:textId="77777777" w:rsidTr="008F303E">
        <w:tc>
          <w:tcPr>
            <w:tcW w:w="2122" w:type="dxa"/>
          </w:tcPr>
          <w:p w14:paraId="4A7C012E" w14:textId="77777777" w:rsidR="00BB4B66" w:rsidRPr="0080185D" w:rsidRDefault="00BB4B66" w:rsidP="008F303E">
            <w:pPr>
              <w:rPr>
                <w:rFonts w:ascii="Gill Sans" w:hAnsi="Gill Sans" w:cs="Gill Sans"/>
                <w:sz w:val="22"/>
                <w:szCs w:val="22"/>
                <w:lang w:val="en-GB"/>
              </w:rPr>
            </w:pPr>
            <w:r w:rsidRPr="0080185D">
              <w:rPr>
                <w:rFonts w:ascii="Gill Sans" w:hAnsi="Gill Sans" w:cs="Gill Sans"/>
                <w:sz w:val="22"/>
                <w:szCs w:val="22"/>
                <w:lang w:val="en-GB"/>
              </w:rPr>
              <w:t>Location:</w:t>
            </w:r>
          </w:p>
        </w:tc>
        <w:tc>
          <w:tcPr>
            <w:tcW w:w="6894" w:type="dxa"/>
          </w:tcPr>
          <w:p w14:paraId="12460E11" w14:textId="2173C395" w:rsidR="00BB4B66" w:rsidRPr="0080185D" w:rsidRDefault="00704EC7" w:rsidP="008F303E">
            <w:pPr>
              <w:rPr>
                <w:rFonts w:ascii="Gill Sans" w:hAnsi="Gill Sans" w:cs="Gill Sans"/>
                <w:sz w:val="22"/>
                <w:szCs w:val="22"/>
                <w:lang w:val="en-GB"/>
              </w:rPr>
            </w:pPr>
            <w:r>
              <w:rPr>
                <w:rFonts w:ascii="Gill Sans" w:hAnsi="Gill Sans" w:cs="Gill Sans"/>
                <w:sz w:val="22"/>
                <w:szCs w:val="22"/>
                <w:lang w:val="en-GB"/>
              </w:rPr>
              <w:t>Sir Martin Frobisher Academy</w:t>
            </w:r>
          </w:p>
        </w:tc>
      </w:tr>
      <w:tr w:rsidR="00BB4B66" w:rsidRPr="0080185D" w14:paraId="07AF1965" w14:textId="77777777" w:rsidTr="008F303E">
        <w:tc>
          <w:tcPr>
            <w:tcW w:w="2122" w:type="dxa"/>
          </w:tcPr>
          <w:p w14:paraId="36E7D343" w14:textId="77777777" w:rsidR="00BB4B66" w:rsidRPr="0080185D" w:rsidRDefault="00BB4B66" w:rsidP="008F303E">
            <w:pPr>
              <w:rPr>
                <w:rFonts w:ascii="Gill Sans" w:hAnsi="Gill Sans" w:cs="Gill Sans"/>
                <w:sz w:val="22"/>
                <w:szCs w:val="22"/>
                <w:lang w:val="en-GB"/>
              </w:rPr>
            </w:pPr>
            <w:r w:rsidRPr="0080185D">
              <w:rPr>
                <w:rFonts w:ascii="Gill Sans" w:hAnsi="Gill Sans" w:cs="Gill Sans"/>
                <w:sz w:val="22"/>
                <w:szCs w:val="22"/>
                <w:lang w:val="en-GB"/>
              </w:rPr>
              <w:t>Working hours:</w:t>
            </w:r>
          </w:p>
        </w:tc>
        <w:tc>
          <w:tcPr>
            <w:tcW w:w="6894" w:type="dxa"/>
          </w:tcPr>
          <w:p w14:paraId="18507CD6" w14:textId="77777777" w:rsidR="00D51CAC" w:rsidRPr="00D51CAC" w:rsidRDefault="00D51CAC" w:rsidP="00D51CAC">
            <w:pPr>
              <w:spacing w:line="259" w:lineRule="auto"/>
              <w:rPr>
                <w:rFonts w:ascii="Gill Sans" w:eastAsia="Times New Roman" w:hAnsi="Gill Sans" w:cs="Gill Sans"/>
                <w:sz w:val="22"/>
                <w:szCs w:val="22"/>
                <w:lang w:val="en-GB" w:eastAsia="en-GB"/>
              </w:rPr>
            </w:pPr>
            <w:r w:rsidRPr="00D51CAC">
              <w:rPr>
                <w:rFonts w:ascii="Gill Sans" w:eastAsia="Times New Roman" w:hAnsi="Gill Sans" w:cs="Gill Sans"/>
                <w:sz w:val="22"/>
                <w:szCs w:val="22"/>
                <w:lang w:val="en-GB" w:eastAsia="en-GB"/>
              </w:rPr>
              <w:t>8.35am – 3.20pm Monday – Thursday, 8.20 am – 3.20 pm Friday</w:t>
            </w:r>
          </w:p>
          <w:p w14:paraId="76A088DA" w14:textId="62D1E67F" w:rsidR="00BB4B66" w:rsidRPr="0080185D" w:rsidRDefault="00D51CAC" w:rsidP="00D51CAC">
            <w:pPr>
              <w:rPr>
                <w:rFonts w:ascii="Gill Sans" w:hAnsi="Gill Sans" w:cs="Gill Sans"/>
                <w:sz w:val="22"/>
                <w:szCs w:val="22"/>
                <w:lang w:val="en-GB"/>
              </w:rPr>
            </w:pPr>
            <w:r w:rsidRPr="00D51CAC">
              <w:rPr>
                <w:rFonts w:ascii="Gill Sans" w:eastAsia="Times New Roman" w:hAnsi="Gill Sans" w:cs="Gill Sans"/>
                <w:sz w:val="22"/>
                <w:szCs w:val="22"/>
                <w:lang w:val="en-GB" w:eastAsia="en-GB"/>
              </w:rPr>
              <w:t>31.5 hours per week, term time only, including 5 inset days</w:t>
            </w:r>
          </w:p>
        </w:tc>
      </w:tr>
      <w:tr w:rsidR="00BB4B66" w:rsidRPr="0080185D" w14:paraId="7EF1C6B3" w14:textId="77777777" w:rsidTr="008F303E">
        <w:tc>
          <w:tcPr>
            <w:tcW w:w="2122" w:type="dxa"/>
          </w:tcPr>
          <w:p w14:paraId="636DF774" w14:textId="77777777" w:rsidR="00BB4B66" w:rsidRPr="0080185D" w:rsidRDefault="00BB4B66" w:rsidP="008F303E">
            <w:pPr>
              <w:rPr>
                <w:rFonts w:ascii="Gill Sans" w:hAnsi="Gill Sans" w:cs="Gill Sans"/>
                <w:sz w:val="22"/>
                <w:szCs w:val="22"/>
                <w:lang w:val="en-GB"/>
              </w:rPr>
            </w:pPr>
            <w:r w:rsidRPr="0080185D">
              <w:rPr>
                <w:rFonts w:ascii="Gill Sans" w:hAnsi="Gill Sans" w:cs="Gill Sans"/>
                <w:sz w:val="22"/>
                <w:szCs w:val="22"/>
                <w:lang w:val="en-GB"/>
              </w:rPr>
              <w:t xml:space="preserve">Start date:  </w:t>
            </w:r>
          </w:p>
        </w:tc>
        <w:tc>
          <w:tcPr>
            <w:tcW w:w="6894" w:type="dxa"/>
          </w:tcPr>
          <w:p w14:paraId="0CBB0D16" w14:textId="5786CB4A" w:rsidR="00BB4B66" w:rsidRPr="0080185D" w:rsidRDefault="00E01C54" w:rsidP="008F303E">
            <w:pPr>
              <w:rPr>
                <w:rFonts w:ascii="Gill Sans" w:hAnsi="Gill Sans" w:cs="Gill Sans"/>
                <w:sz w:val="22"/>
                <w:szCs w:val="22"/>
                <w:lang w:val="en-GB"/>
              </w:rPr>
            </w:pPr>
            <w:r>
              <w:rPr>
                <w:rFonts w:ascii="Gill Sans" w:hAnsi="Gill Sans" w:cs="Gill Sans"/>
                <w:sz w:val="22"/>
                <w:szCs w:val="22"/>
                <w:lang w:val="en-GB"/>
              </w:rPr>
              <w:t>ASAP</w:t>
            </w:r>
            <w:r w:rsidR="00BB4B66" w:rsidRPr="0080185D">
              <w:rPr>
                <w:rFonts w:ascii="Gill Sans" w:hAnsi="Gill Sans" w:cs="Gill Sans"/>
                <w:sz w:val="22"/>
                <w:szCs w:val="22"/>
                <w:lang w:val="en-GB"/>
              </w:rPr>
              <w:t xml:space="preserve"> </w:t>
            </w:r>
          </w:p>
        </w:tc>
      </w:tr>
      <w:tr w:rsidR="00BB4B66" w:rsidRPr="0080185D" w14:paraId="7B4408C6" w14:textId="77777777" w:rsidTr="008F303E">
        <w:tc>
          <w:tcPr>
            <w:tcW w:w="2122" w:type="dxa"/>
          </w:tcPr>
          <w:p w14:paraId="1C60CCB2" w14:textId="77777777" w:rsidR="00BB4B66" w:rsidRPr="0080185D" w:rsidRDefault="00BB4B66" w:rsidP="008F303E">
            <w:pPr>
              <w:rPr>
                <w:rFonts w:ascii="Gill Sans" w:hAnsi="Gill Sans" w:cs="Gill Sans"/>
                <w:sz w:val="22"/>
                <w:szCs w:val="22"/>
                <w:lang w:val="en-GB"/>
              </w:rPr>
            </w:pPr>
            <w:r w:rsidRPr="0080185D">
              <w:rPr>
                <w:rFonts w:ascii="Gill Sans" w:hAnsi="Gill Sans" w:cs="Gill Sans"/>
                <w:sz w:val="22"/>
                <w:szCs w:val="22"/>
                <w:lang w:val="en-GB"/>
              </w:rPr>
              <w:t>Salary:</w:t>
            </w:r>
          </w:p>
        </w:tc>
        <w:tc>
          <w:tcPr>
            <w:tcW w:w="6894" w:type="dxa"/>
          </w:tcPr>
          <w:p w14:paraId="2BD9438A" w14:textId="4331E146" w:rsidR="00BB4B66" w:rsidRDefault="00D12F35" w:rsidP="008F303E">
            <w:pPr>
              <w:rPr>
                <w:rFonts w:ascii="Gill Sans" w:eastAsia="Times New Roman" w:hAnsi="Gill Sans" w:cs="Gill Sans"/>
                <w:sz w:val="22"/>
                <w:szCs w:val="22"/>
                <w:lang w:val="en-GB" w:eastAsia="en-GB"/>
              </w:rPr>
            </w:pPr>
            <w:r w:rsidRPr="00D12F35">
              <w:rPr>
                <w:rFonts w:ascii="Gill Sans" w:eastAsia="Times New Roman" w:hAnsi="Gill Sans" w:cs="Gill Sans"/>
                <w:sz w:val="22"/>
                <w:szCs w:val="22"/>
                <w:lang w:val="en-GB" w:eastAsia="en-GB"/>
              </w:rPr>
              <w:t>Essex LGS Point 3 (£18,</w:t>
            </w:r>
            <w:r w:rsidR="00896E11">
              <w:rPr>
                <w:rFonts w:ascii="Gill Sans" w:eastAsia="Times New Roman" w:hAnsi="Gill Sans" w:cs="Gill Sans"/>
                <w:sz w:val="22"/>
                <w:szCs w:val="22"/>
                <w:lang w:val="en-GB" w:eastAsia="en-GB"/>
              </w:rPr>
              <w:t>887</w:t>
            </w:r>
            <w:r w:rsidR="00635C6D">
              <w:rPr>
                <w:rFonts w:ascii="Gill Sans" w:eastAsia="Times New Roman" w:hAnsi="Gill Sans" w:cs="Gill Sans"/>
                <w:sz w:val="22"/>
                <w:szCs w:val="22"/>
                <w:lang w:val="en-GB" w:eastAsia="en-GB"/>
              </w:rPr>
              <w:t xml:space="preserve"> FTE</w:t>
            </w:r>
            <w:r w:rsidRPr="00D12F35">
              <w:rPr>
                <w:rFonts w:ascii="Gill Sans" w:eastAsia="Times New Roman" w:hAnsi="Gill Sans" w:cs="Gill Sans"/>
                <w:sz w:val="22"/>
                <w:szCs w:val="22"/>
                <w:lang w:val="en-GB" w:eastAsia="en-GB"/>
              </w:rPr>
              <w:t>) to Point 5 (£19,</w:t>
            </w:r>
            <w:r w:rsidR="00896E11">
              <w:rPr>
                <w:rFonts w:ascii="Gill Sans" w:eastAsia="Times New Roman" w:hAnsi="Gill Sans" w:cs="Gill Sans"/>
                <w:sz w:val="22"/>
                <w:szCs w:val="22"/>
                <w:lang w:val="en-GB" w:eastAsia="en-GB"/>
              </w:rPr>
              <w:t>650</w:t>
            </w:r>
            <w:r w:rsidR="00635C6D">
              <w:rPr>
                <w:rFonts w:ascii="Gill Sans" w:eastAsia="Times New Roman" w:hAnsi="Gill Sans" w:cs="Gill Sans"/>
                <w:sz w:val="22"/>
                <w:szCs w:val="22"/>
                <w:lang w:val="en-GB" w:eastAsia="en-GB"/>
              </w:rPr>
              <w:t xml:space="preserve"> FTE</w:t>
            </w:r>
            <w:r w:rsidRPr="00D12F35">
              <w:rPr>
                <w:rFonts w:ascii="Gill Sans" w:eastAsia="Times New Roman" w:hAnsi="Gill Sans" w:cs="Gill Sans"/>
                <w:sz w:val="22"/>
                <w:szCs w:val="22"/>
                <w:lang w:val="en-GB" w:eastAsia="en-GB"/>
              </w:rPr>
              <w:t>) pro rata</w:t>
            </w:r>
          </w:p>
          <w:p w14:paraId="468F1C78" w14:textId="10CD3790" w:rsidR="008E2315" w:rsidRPr="00A606C7" w:rsidRDefault="008E2315" w:rsidP="008F303E">
            <w:pPr>
              <w:rPr>
                <w:rFonts w:ascii="Gill Sans" w:eastAsia="Times New Roman" w:hAnsi="Gill Sans" w:cs="Gill Sans"/>
                <w:sz w:val="22"/>
                <w:szCs w:val="22"/>
                <w:lang w:val="en-GB" w:eastAsia="en-GB"/>
              </w:rPr>
            </w:pPr>
          </w:p>
        </w:tc>
      </w:tr>
    </w:tbl>
    <w:p w14:paraId="216F9D68" w14:textId="77777777" w:rsidR="00C8377B" w:rsidRPr="0080185D" w:rsidRDefault="00C8377B" w:rsidP="00C86463">
      <w:pPr>
        <w:jc w:val="both"/>
        <w:rPr>
          <w:rFonts w:ascii="Gill Sans" w:hAnsi="Gill Sans" w:cs="Gill Sans"/>
          <w:sz w:val="22"/>
          <w:szCs w:val="22"/>
          <w:lang w:val="en-GB"/>
        </w:rPr>
      </w:pPr>
    </w:p>
    <w:p w14:paraId="6C40F96F" w14:textId="75E0500E" w:rsidR="00744F8E" w:rsidRPr="00916DB4" w:rsidRDefault="00896E11">
      <w:pPr>
        <w:rPr>
          <w:rFonts w:ascii="Gill Sans" w:hAnsi="Gill Sans" w:cs="Gill Sans"/>
          <w:color w:val="0070C0"/>
          <w:sz w:val="22"/>
          <w:szCs w:val="22"/>
        </w:rPr>
      </w:pPr>
    </w:p>
    <w:p w14:paraId="13AE0732" w14:textId="77777777" w:rsidR="00050BC2" w:rsidRPr="00916DB4" w:rsidRDefault="00050BC2" w:rsidP="00050BC2">
      <w:pPr>
        <w:rPr>
          <w:rFonts w:ascii="Gill Sans" w:hAnsi="Gill Sans" w:cs="Gill Sans"/>
          <w:b/>
          <w:color w:val="0070C0"/>
          <w:sz w:val="22"/>
          <w:szCs w:val="22"/>
        </w:rPr>
      </w:pPr>
      <w:r w:rsidRPr="00916DB4">
        <w:rPr>
          <w:rFonts w:ascii="Gill Sans" w:hAnsi="Gill Sans" w:cs="Gill Sans"/>
          <w:b/>
          <w:color w:val="0070C0"/>
          <w:sz w:val="22"/>
          <w:szCs w:val="22"/>
        </w:rPr>
        <w:t>About us</w:t>
      </w:r>
    </w:p>
    <w:p w14:paraId="237AB5F6" w14:textId="7EB83F16" w:rsidR="00460FFA" w:rsidRPr="00D613C0" w:rsidRDefault="00460FFA" w:rsidP="00460FFA">
      <w:pPr>
        <w:jc w:val="both"/>
        <w:rPr>
          <w:rFonts w:ascii="Gill Sans" w:hAnsi="Gill Sans" w:cs="Gill Sans"/>
          <w:sz w:val="22"/>
          <w:szCs w:val="22"/>
        </w:rPr>
      </w:pPr>
      <w:r w:rsidRPr="00D613C0">
        <w:rPr>
          <w:rFonts w:ascii="Gill Sans" w:hAnsi="Gill Sans" w:cs="Gill Sans"/>
          <w:sz w:val="22"/>
          <w:szCs w:val="22"/>
        </w:rPr>
        <w:t>Sir Martin Frobisher Academy is a primary academy in Jaywick, E</w:t>
      </w:r>
      <w:r w:rsidR="005E70F3">
        <w:rPr>
          <w:rFonts w:ascii="Gill Sans" w:hAnsi="Gill Sans" w:cs="Gill Sans"/>
          <w:sz w:val="22"/>
          <w:szCs w:val="22"/>
        </w:rPr>
        <w:t>ssex, with a current roll of 191</w:t>
      </w:r>
      <w:r w:rsidRPr="00D613C0">
        <w:rPr>
          <w:rFonts w:ascii="Gill Sans" w:hAnsi="Gill Sans" w:cs="Gill Sans"/>
          <w:sz w:val="22"/>
          <w:szCs w:val="22"/>
        </w:rPr>
        <w:t xml:space="preserve"> children. Many of our families live on the Brooklands Estate in Jaywick Sands, the most deprived area in Britain, and we are pleased once again to be able to offer transport to families most in need to ensure these children can attend school regularly.</w:t>
      </w:r>
    </w:p>
    <w:p w14:paraId="35A375D0" w14:textId="77777777" w:rsidR="00460FFA" w:rsidRPr="00D613C0" w:rsidRDefault="00460FFA" w:rsidP="00460FFA">
      <w:pPr>
        <w:jc w:val="both"/>
        <w:rPr>
          <w:rFonts w:ascii="Gill Sans" w:hAnsi="Gill Sans" w:cs="Gill Sans"/>
          <w:sz w:val="22"/>
          <w:szCs w:val="22"/>
        </w:rPr>
      </w:pPr>
    </w:p>
    <w:p w14:paraId="5AEB6CB3" w14:textId="1BD80C8D" w:rsidR="00460FFA" w:rsidRPr="00D613C0" w:rsidRDefault="00460FFA" w:rsidP="00460FFA">
      <w:pPr>
        <w:jc w:val="both"/>
        <w:rPr>
          <w:rFonts w:ascii="Gill Sans" w:hAnsi="Gill Sans" w:cs="Gill Sans"/>
          <w:sz w:val="22"/>
          <w:szCs w:val="22"/>
        </w:rPr>
      </w:pPr>
      <w:r w:rsidRPr="00D613C0">
        <w:rPr>
          <w:rFonts w:ascii="Gill Sans" w:hAnsi="Gill Sans" w:cs="Gill Sans"/>
          <w:sz w:val="22"/>
          <w:szCs w:val="22"/>
        </w:rPr>
        <w:t xml:space="preserve">Sir Martin Frobisher converted to academy status in Sept 2016 and now has a stable senior team who are dedicated to moving the school forward while ensuring the individual needs of the children are met.  The Academy has a high number of PPG, FSM and SEND children and our staff are dedicated and understanding of this and of the unique community that Sir Martin Frobisher Academy is at the heart of. New strategies have been implemented, both just before and during COVID, and we are excited to begin to monitor the impact these will have on children’s learning. We also run an </w:t>
      </w:r>
      <w:r w:rsidR="005E70F3">
        <w:rPr>
          <w:rFonts w:ascii="Gill Sans" w:hAnsi="Gill Sans" w:cs="Gill Sans"/>
          <w:sz w:val="22"/>
          <w:szCs w:val="22"/>
        </w:rPr>
        <w:t>Early Bird club before school all children are offered breakfast at the beginning of the school day.</w:t>
      </w:r>
      <w:r w:rsidRPr="00D613C0">
        <w:rPr>
          <w:rFonts w:ascii="Gill Sans" w:hAnsi="Gill Sans" w:cs="Gill Sans"/>
          <w:sz w:val="22"/>
          <w:szCs w:val="22"/>
        </w:rPr>
        <w:t>.</w:t>
      </w:r>
    </w:p>
    <w:p w14:paraId="14B5FB74" w14:textId="77777777" w:rsidR="00460FFA" w:rsidRPr="00D613C0" w:rsidRDefault="00460FFA" w:rsidP="00460FFA">
      <w:pPr>
        <w:jc w:val="both"/>
        <w:rPr>
          <w:rFonts w:ascii="Gill Sans" w:hAnsi="Gill Sans" w:cs="Gill Sans"/>
          <w:sz w:val="22"/>
          <w:szCs w:val="22"/>
        </w:rPr>
      </w:pPr>
    </w:p>
    <w:p w14:paraId="18B196CB" w14:textId="77777777" w:rsidR="00CB3CC3" w:rsidRDefault="00460FFA" w:rsidP="00460FFA">
      <w:pPr>
        <w:jc w:val="both"/>
        <w:rPr>
          <w:rFonts w:ascii="Gill Sans" w:hAnsi="Gill Sans" w:cs="Gill Sans"/>
          <w:sz w:val="22"/>
          <w:szCs w:val="22"/>
        </w:rPr>
      </w:pPr>
      <w:r w:rsidRPr="00D613C0">
        <w:rPr>
          <w:rFonts w:ascii="Gill Sans" w:hAnsi="Gill Sans" w:cs="Gill Sans"/>
          <w:sz w:val="22"/>
          <w:szCs w:val="22"/>
        </w:rPr>
        <w:t xml:space="preserve">The children at Sir Martin Frobisher Academy are lively, enthusiastic, endearing and a joy to work with. The sense of community is strong and we are hoping to move back to a Local Governing Body in September 2022 following a period of intervention. </w:t>
      </w:r>
    </w:p>
    <w:p w14:paraId="131CBEC1" w14:textId="451B66D2" w:rsidR="00050BC2" w:rsidRPr="00460FFA" w:rsidRDefault="00050BC2" w:rsidP="00460FFA">
      <w:pPr>
        <w:jc w:val="both"/>
        <w:rPr>
          <w:rFonts w:ascii="Gill Sans" w:hAnsi="Gill Sans" w:cs="Gill Sans"/>
          <w:sz w:val="22"/>
          <w:szCs w:val="22"/>
        </w:rPr>
      </w:pPr>
      <w:r w:rsidRPr="00196094">
        <w:rPr>
          <w:rFonts w:ascii="Gill Sans" w:hAnsi="Gill Sans" w:cs="Gill Sans"/>
          <w:b/>
          <w:color w:val="0070C0"/>
          <w:sz w:val="22"/>
          <w:szCs w:val="22"/>
        </w:rPr>
        <w:lastRenderedPageBreak/>
        <w:t>About the role</w:t>
      </w:r>
    </w:p>
    <w:p w14:paraId="43161F31" w14:textId="445AAE8E" w:rsidR="00BB4B66" w:rsidRPr="0080185D" w:rsidRDefault="00BB4B66" w:rsidP="00BB4B66">
      <w:pPr>
        <w:jc w:val="both"/>
        <w:rPr>
          <w:rFonts w:ascii="Gill Sans" w:hAnsi="Gill Sans" w:cs="Gill Sans"/>
          <w:b/>
          <w:sz w:val="22"/>
          <w:szCs w:val="22"/>
        </w:rPr>
      </w:pPr>
      <w:r w:rsidRPr="0080185D">
        <w:rPr>
          <w:rFonts w:ascii="Gill Sans" w:hAnsi="Gill Sans" w:cs="Gill Sans"/>
          <w:sz w:val="22"/>
          <w:szCs w:val="22"/>
        </w:rPr>
        <w:t xml:space="preserve">As </w:t>
      </w:r>
      <w:r w:rsidR="008A2C2A">
        <w:rPr>
          <w:rFonts w:ascii="Gill Sans" w:hAnsi="Gill Sans" w:cs="Gill Sans"/>
          <w:sz w:val="22"/>
          <w:szCs w:val="22"/>
        </w:rPr>
        <w:t xml:space="preserve">a Learning Support Assistant at </w:t>
      </w:r>
      <w:r w:rsidR="00196094">
        <w:rPr>
          <w:rFonts w:ascii="Gill Sans" w:hAnsi="Gill Sans" w:cs="Gill Sans"/>
          <w:sz w:val="22"/>
          <w:szCs w:val="22"/>
        </w:rPr>
        <w:t>Sir Martin Frobisher Academy</w:t>
      </w:r>
      <w:r w:rsidR="008A2C2A">
        <w:rPr>
          <w:rFonts w:ascii="Gill Sans" w:hAnsi="Gill Sans" w:cs="Gill Sans"/>
          <w:sz w:val="22"/>
          <w:szCs w:val="22"/>
        </w:rPr>
        <w:t xml:space="preserve">, you will be line managed by our qualified SENCo. You will support children within the classroom and through small group or individual learning activities. </w:t>
      </w:r>
      <w:r w:rsidR="00196094">
        <w:rPr>
          <w:rFonts w:ascii="Gill Sans" w:hAnsi="Gill Sans" w:cs="Gill Sans"/>
          <w:sz w:val="22"/>
          <w:szCs w:val="22"/>
        </w:rPr>
        <w:t>You may also work 1-1 with children with additional need</w:t>
      </w:r>
      <w:r w:rsidR="003A25AB">
        <w:rPr>
          <w:rFonts w:ascii="Gill Sans" w:hAnsi="Gill Sans" w:cs="Gill Sans"/>
          <w:sz w:val="22"/>
          <w:szCs w:val="22"/>
        </w:rPr>
        <w:t xml:space="preserve">s. </w:t>
      </w:r>
      <w:r w:rsidRPr="0080185D">
        <w:rPr>
          <w:rFonts w:ascii="Gill Sans" w:hAnsi="Gill Sans" w:cs="Gill Sans"/>
          <w:sz w:val="22"/>
          <w:szCs w:val="22"/>
        </w:rPr>
        <w:t xml:space="preserve">You will </w:t>
      </w:r>
      <w:r w:rsidR="003A25AB">
        <w:rPr>
          <w:rFonts w:ascii="Gill Sans" w:hAnsi="Gill Sans" w:cs="Gill Sans"/>
          <w:sz w:val="22"/>
          <w:szCs w:val="22"/>
        </w:rPr>
        <w:t xml:space="preserve">be welcomed and </w:t>
      </w:r>
      <w:r w:rsidR="00B6460D">
        <w:rPr>
          <w:rFonts w:ascii="Gill Sans" w:hAnsi="Gill Sans" w:cs="Gill Sans"/>
          <w:sz w:val="22"/>
          <w:szCs w:val="22"/>
        </w:rPr>
        <w:t>supported as part of an established team. We are a very happy and friendly school.</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B6460D" w:rsidRDefault="00050BC2" w:rsidP="00050BC2">
      <w:pPr>
        <w:rPr>
          <w:rFonts w:ascii="Gill Sans" w:hAnsi="Gill Sans" w:cs="Gill Sans"/>
          <w:b/>
          <w:color w:val="0070C0"/>
          <w:sz w:val="22"/>
          <w:szCs w:val="22"/>
        </w:rPr>
      </w:pPr>
      <w:r w:rsidRPr="00B6460D">
        <w:rPr>
          <w:rFonts w:ascii="Gill Sans" w:hAnsi="Gill Sans" w:cs="Gill Sans"/>
          <w:b/>
          <w:color w:val="0070C0"/>
          <w:sz w:val="22"/>
          <w:szCs w:val="22"/>
        </w:rPr>
        <w:t>What we’re looking for:</w:t>
      </w:r>
    </w:p>
    <w:p w14:paraId="7CF4A7F3" w14:textId="67398B16" w:rsidR="00BB4B66" w:rsidRPr="0080185D" w:rsidRDefault="00BB4B66" w:rsidP="00BB4B66">
      <w:pPr>
        <w:widowControl w:val="0"/>
        <w:autoSpaceDE w:val="0"/>
        <w:autoSpaceDN w:val="0"/>
        <w:adjustRightInd w:val="0"/>
        <w:jc w:val="both"/>
        <w:rPr>
          <w:rFonts w:ascii="Gill Sans" w:hAnsi="Gill Sans" w:cs="Gill Sans"/>
          <w:color w:val="000000" w:themeColor="text1"/>
          <w:sz w:val="22"/>
          <w:szCs w:val="22"/>
        </w:rPr>
      </w:pPr>
      <w:r w:rsidRPr="0017690C">
        <w:rPr>
          <w:rFonts w:ascii="Gill Sans" w:hAnsi="Gill Sans" w:cs="Gill Sans"/>
          <w:color w:val="000000" w:themeColor="text1"/>
          <w:sz w:val="22"/>
          <w:szCs w:val="22"/>
        </w:rPr>
        <w:t xml:space="preserve">Our ideal candidate </w:t>
      </w:r>
      <w:r>
        <w:rPr>
          <w:rFonts w:ascii="Gill Sans" w:hAnsi="Gill Sans" w:cs="Gill Sans"/>
          <w:color w:val="000000" w:themeColor="text1"/>
          <w:sz w:val="22"/>
          <w:szCs w:val="22"/>
        </w:rPr>
        <w:t>must have an exc</w:t>
      </w:r>
      <w:r w:rsidR="008A2C2A">
        <w:rPr>
          <w:rFonts w:ascii="Gill Sans" w:hAnsi="Gill Sans" w:cs="Gill Sans"/>
          <w:color w:val="000000" w:themeColor="text1"/>
          <w:sz w:val="22"/>
          <w:szCs w:val="22"/>
        </w:rPr>
        <w:t>ellent understanding of the EYFS/National Curriculum</w:t>
      </w:r>
      <w:r>
        <w:rPr>
          <w:rFonts w:ascii="Gill Sans" w:hAnsi="Gill Sans" w:cs="Gill Sans"/>
          <w:color w:val="000000" w:themeColor="text1"/>
          <w:sz w:val="22"/>
          <w:szCs w:val="22"/>
        </w:rPr>
        <w:t xml:space="preserve">, age related expectations and early learning goals. </w:t>
      </w:r>
      <w:r w:rsidR="00FD43C7">
        <w:rPr>
          <w:rFonts w:ascii="Gill Sans" w:hAnsi="Gill Sans" w:cs="Gill Sans"/>
          <w:color w:val="000000" w:themeColor="text1"/>
          <w:sz w:val="22"/>
          <w:szCs w:val="22"/>
        </w:rPr>
        <w:t xml:space="preserve">Ideally </w:t>
      </w:r>
      <w:r w:rsidR="000D1ED5">
        <w:rPr>
          <w:rFonts w:ascii="Gill Sans" w:hAnsi="Gill Sans" w:cs="Gill Sans"/>
          <w:color w:val="000000" w:themeColor="text1"/>
          <w:sz w:val="22"/>
          <w:szCs w:val="22"/>
        </w:rPr>
        <w:t>you</w:t>
      </w:r>
      <w:r w:rsidR="00FD43C7">
        <w:rPr>
          <w:rFonts w:ascii="Gill Sans" w:hAnsi="Gill Sans" w:cs="Gill Sans"/>
          <w:color w:val="000000" w:themeColor="text1"/>
          <w:sz w:val="22"/>
          <w:szCs w:val="22"/>
        </w:rPr>
        <w:t xml:space="preserve"> will</w:t>
      </w:r>
      <w:r w:rsidR="004915B0">
        <w:rPr>
          <w:rFonts w:ascii="Gill Sans" w:hAnsi="Gill Sans" w:cs="Gill Sans"/>
          <w:color w:val="000000" w:themeColor="text1"/>
          <w:sz w:val="22"/>
          <w:szCs w:val="22"/>
        </w:rPr>
        <w:t xml:space="preserve"> </w:t>
      </w:r>
      <w:r w:rsidR="00FC2167">
        <w:rPr>
          <w:rFonts w:ascii="Gill Sans" w:hAnsi="Gill Sans" w:cs="Gill Sans"/>
          <w:color w:val="000000" w:themeColor="text1"/>
          <w:sz w:val="22"/>
          <w:szCs w:val="22"/>
        </w:rPr>
        <w:t xml:space="preserve">also </w:t>
      </w:r>
      <w:r w:rsidR="004915B0">
        <w:rPr>
          <w:rFonts w:ascii="Gill Sans" w:hAnsi="Gill Sans" w:cs="Gill Sans"/>
          <w:color w:val="000000" w:themeColor="text1"/>
          <w:sz w:val="22"/>
          <w:szCs w:val="22"/>
        </w:rPr>
        <w:t>have experience of working with children with SEND</w:t>
      </w:r>
      <w:r w:rsidR="00FC2167">
        <w:rPr>
          <w:rFonts w:ascii="Gill Sans" w:hAnsi="Gill Sans" w:cs="Gill Sans"/>
          <w:color w:val="000000" w:themeColor="text1"/>
          <w:sz w:val="22"/>
          <w:szCs w:val="22"/>
        </w:rPr>
        <w:t xml:space="preserve">. </w:t>
      </w:r>
      <w:r w:rsidR="000D1ED5">
        <w:rPr>
          <w:rFonts w:ascii="Gill Sans" w:hAnsi="Gill Sans" w:cs="Gill Sans"/>
          <w:color w:val="000000" w:themeColor="text1"/>
          <w:sz w:val="22"/>
          <w:szCs w:val="22"/>
        </w:rPr>
        <w:t>You</w:t>
      </w:r>
      <w:r>
        <w:rPr>
          <w:rFonts w:ascii="Gill Sans" w:hAnsi="Gill Sans" w:cs="Gill Sans"/>
          <w:color w:val="000000" w:themeColor="text1"/>
          <w:sz w:val="22"/>
          <w:szCs w:val="22"/>
        </w:rPr>
        <w:t xml:space="preserve"> </w:t>
      </w:r>
      <w:r w:rsidRPr="0017690C">
        <w:rPr>
          <w:rFonts w:ascii="Gill Sans" w:hAnsi="Gill Sans" w:cs="Gill Sans"/>
          <w:color w:val="000000" w:themeColor="text1"/>
          <w:sz w:val="22"/>
          <w:szCs w:val="22"/>
        </w:rPr>
        <w:t xml:space="preserve">will be able to </w:t>
      </w:r>
      <w:r w:rsidR="00FC2167">
        <w:rPr>
          <w:rFonts w:ascii="Gill Sans" w:hAnsi="Gill Sans" w:cs="Gill Sans"/>
          <w:color w:val="000000" w:themeColor="text1"/>
          <w:sz w:val="22"/>
          <w:szCs w:val="22"/>
        </w:rPr>
        <w:t xml:space="preserve">scaffold and </w:t>
      </w:r>
      <w:r w:rsidRPr="00884A1E">
        <w:rPr>
          <w:rFonts w:ascii="Gill Sans" w:hAnsi="Gill Sans" w:cs="Gill Sans"/>
          <w:color w:val="000000" w:themeColor="text1"/>
          <w:sz w:val="22"/>
          <w:szCs w:val="22"/>
        </w:rPr>
        <w:t xml:space="preserve">extend children's learning and develop their </w:t>
      </w:r>
      <w:r w:rsidR="00FC2167">
        <w:rPr>
          <w:rFonts w:ascii="Gill Sans" w:hAnsi="Gill Sans" w:cs="Gill Sans"/>
          <w:color w:val="000000" w:themeColor="text1"/>
          <w:sz w:val="22"/>
          <w:szCs w:val="22"/>
        </w:rPr>
        <w:t>independent</w:t>
      </w:r>
      <w:r w:rsidRPr="00884A1E">
        <w:rPr>
          <w:rFonts w:ascii="Gill Sans" w:hAnsi="Gill Sans" w:cs="Gill Sans"/>
          <w:color w:val="000000" w:themeColor="text1"/>
          <w:sz w:val="22"/>
          <w:szCs w:val="22"/>
        </w:rPr>
        <w:t xml:space="preserve"> thinking through </w:t>
      </w:r>
      <w:r w:rsidR="00B6460D">
        <w:rPr>
          <w:rFonts w:ascii="Gill Sans" w:hAnsi="Gill Sans" w:cs="Gill Sans"/>
          <w:color w:val="000000" w:themeColor="text1"/>
          <w:sz w:val="22"/>
          <w:szCs w:val="22"/>
        </w:rPr>
        <w:t>appropriate</w:t>
      </w:r>
      <w:r w:rsidRPr="00884A1E">
        <w:rPr>
          <w:rFonts w:ascii="Gill Sans" w:hAnsi="Gill Sans" w:cs="Gill Sans"/>
          <w:color w:val="000000" w:themeColor="text1"/>
          <w:sz w:val="22"/>
          <w:szCs w:val="22"/>
        </w:rPr>
        <w:t xml:space="preserve"> questioning</w:t>
      </w:r>
      <w:r>
        <w:rPr>
          <w:rFonts w:ascii="Gill Sans" w:hAnsi="Gill Sans" w:cs="Gill Sans"/>
          <w:color w:val="000000" w:themeColor="text1"/>
          <w:sz w:val="22"/>
          <w:szCs w:val="22"/>
        </w:rPr>
        <w:t xml:space="preserve"> </w:t>
      </w:r>
      <w:r w:rsidR="00D43BC4">
        <w:rPr>
          <w:rFonts w:ascii="Gill Sans" w:hAnsi="Gill Sans" w:cs="Gill Sans"/>
          <w:color w:val="000000" w:themeColor="text1"/>
          <w:sz w:val="22"/>
          <w:szCs w:val="22"/>
        </w:rPr>
        <w:t xml:space="preserve">as well as being committed </w:t>
      </w:r>
      <w:r w:rsidR="0053208B">
        <w:rPr>
          <w:rFonts w:ascii="Gill Sans" w:hAnsi="Gill Sans" w:cs="Gill Sans"/>
          <w:color w:val="000000" w:themeColor="text1"/>
          <w:sz w:val="22"/>
          <w:szCs w:val="22"/>
        </w:rPr>
        <w:t xml:space="preserve">to consistency, </w:t>
      </w:r>
      <w:r w:rsidRPr="0017690C">
        <w:rPr>
          <w:rFonts w:ascii="Gill Sans" w:hAnsi="Gill Sans" w:cs="Gill Sans"/>
          <w:color w:val="000000" w:themeColor="text1"/>
          <w:sz w:val="22"/>
          <w:szCs w:val="22"/>
        </w:rPr>
        <w:t>inclusion and challenge.</w:t>
      </w:r>
      <w:r w:rsidRPr="0080185D">
        <w:rPr>
          <w:rFonts w:ascii="Gill Sans" w:hAnsi="Gill Sans" w:cs="Gill Sans"/>
          <w:color w:val="000000" w:themeColor="text1"/>
          <w:sz w:val="22"/>
          <w:szCs w:val="22"/>
        </w:rPr>
        <w:t xml:space="preserve"> You will be part of a unique community as well as being part of the largest primary Multi-Academy Trust in the country.</w:t>
      </w:r>
    </w:p>
    <w:p w14:paraId="50DC05E5" w14:textId="77777777" w:rsidR="00BB4B66" w:rsidRPr="0080185D" w:rsidRDefault="00BB4B66" w:rsidP="00BB4B66">
      <w:pPr>
        <w:widowControl w:val="0"/>
        <w:autoSpaceDE w:val="0"/>
        <w:autoSpaceDN w:val="0"/>
        <w:adjustRightInd w:val="0"/>
        <w:rPr>
          <w:rFonts w:ascii="Gill Sans" w:hAnsi="Gill Sans" w:cs="Gill Sans"/>
          <w:color w:val="000000" w:themeColor="text1"/>
          <w:sz w:val="22"/>
          <w:szCs w:val="22"/>
        </w:rPr>
      </w:pPr>
    </w:p>
    <w:p w14:paraId="23DAFC55" w14:textId="77777777" w:rsidR="00BB4B66" w:rsidRPr="0080185D" w:rsidRDefault="00BB4B66" w:rsidP="00BB4B66">
      <w:pPr>
        <w:widowControl w:val="0"/>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The successful candidate will have:</w:t>
      </w:r>
    </w:p>
    <w:p w14:paraId="230F1010" w14:textId="09C5D046" w:rsidR="00BB4B66" w:rsidRPr="0080185D" w:rsidRDefault="00BB4B66" w:rsidP="00BB4B66">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 xml:space="preserve">The motivation to achieve the very best for the children in our care and be relentless in the pursuit of </w:t>
      </w:r>
      <w:r w:rsidR="00FC3E28">
        <w:rPr>
          <w:rFonts w:ascii="Gill Sans" w:hAnsi="Gill Sans" w:cs="Gill Sans"/>
          <w:color w:val="000000" w:themeColor="text1"/>
          <w:sz w:val="22"/>
          <w:szCs w:val="22"/>
        </w:rPr>
        <w:t>achievement for all.</w:t>
      </w:r>
    </w:p>
    <w:p w14:paraId="13E7FEB9" w14:textId="04D3C1BC" w:rsidR="00BB4B66" w:rsidRDefault="00BB4B66" w:rsidP="00BB4B66">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Excellent inter-personal experience as an effective good a</w:t>
      </w:r>
      <w:r>
        <w:rPr>
          <w:rFonts w:ascii="Gill Sans" w:hAnsi="Gill Sans" w:cs="Gill Sans"/>
          <w:color w:val="000000" w:themeColor="text1"/>
          <w:sz w:val="22"/>
          <w:szCs w:val="22"/>
        </w:rPr>
        <w:t>nd outstanding practitioner</w:t>
      </w:r>
      <w:r w:rsidRPr="0080185D">
        <w:rPr>
          <w:rFonts w:ascii="Gill Sans" w:hAnsi="Gill Sans" w:cs="Gill Sans"/>
          <w:color w:val="000000" w:themeColor="text1"/>
          <w:sz w:val="22"/>
          <w:szCs w:val="22"/>
        </w:rPr>
        <w:t>.</w:t>
      </w:r>
    </w:p>
    <w:p w14:paraId="4ABBF488" w14:textId="0C39D3F9" w:rsidR="00FC3E28" w:rsidRPr="0080185D" w:rsidRDefault="00FC3E28" w:rsidP="00BB4B66">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Pr>
          <w:rFonts w:ascii="Gill Sans" w:hAnsi="Gill Sans" w:cs="Gill Sans"/>
          <w:color w:val="000000" w:themeColor="text1"/>
          <w:sz w:val="22"/>
          <w:szCs w:val="22"/>
        </w:rPr>
        <w:t>A calm, fair and consistent approach</w:t>
      </w:r>
      <w:r w:rsidR="00906FDF">
        <w:rPr>
          <w:rFonts w:ascii="Gill Sans" w:hAnsi="Gill Sans" w:cs="Gill Sans"/>
          <w:color w:val="000000" w:themeColor="text1"/>
          <w:sz w:val="22"/>
          <w:szCs w:val="22"/>
        </w:rPr>
        <w:t>.</w:t>
      </w:r>
    </w:p>
    <w:p w14:paraId="4623A891" w14:textId="77777777" w:rsidR="00BB4B66" w:rsidRPr="0080185D" w:rsidRDefault="00BB4B66" w:rsidP="00BB4B66">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Excellent communication skills and a good sense of humour</w:t>
      </w:r>
    </w:p>
    <w:p w14:paraId="6106A6B4" w14:textId="77777777" w:rsidR="00BB4B66" w:rsidRPr="0080185D" w:rsidRDefault="00BB4B66" w:rsidP="00BB4B66">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Good organisational skills</w:t>
      </w:r>
    </w:p>
    <w:p w14:paraId="57363409" w14:textId="77777777" w:rsidR="00BB4B66" w:rsidRPr="0080185D" w:rsidRDefault="00BB4B66" w:rsidP="00BB4B66">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 xml:space="preserve">Creativity which drives all </w:t>
      </w:r>
      <w:r>
        <w:rPr>
          <w:rFonts w:ascii="Gill Sans" w:hAnsi="Gill Sans" w:cs="Gill Sans"/>
          <w:color w:val="000000" w:themeColor="text1"/>
          <w:sz w:val="22"/>
          <w:szCs w:val="22"/>
        </w:rPr>
        <w:t>aspects of extended school learning and care</w:t>
      </w:r>
      <w:r w:rsidRPr="0080185D">
        <w:rPr>
          <w:rFonts w:ascii="Gill Sans" w:hAnsi="Gill Sans" w:cs="Gill Sans"/>
          <w:color w:val="000000" w:themeColor="text1"/>
          <w:sz w:val="22"/>
          <w:szCs w:val="22"/>
        </w:rPr>
        <w:t>.</w:t>
      </w:r>
    </w:p>
    <w:p w14:paraId="557725A5" w14:textId="77777777" w:rsidR="00BB4B66" w:rsidRPr="0080185D" w:rsidRDefault="00BB4B66" w:rsidP="00BB4B66">
      <w:pPr>
        <w:widowControl w:val="0"/>
        <w:autoSpaceDE w:val="0"/>
        <w:autoSpaceDN w:val="0"/>
        <w:adjustRightInd w:val="0"/>
        <w:rPr>
          <w:rFonts w:ascii="Gill Sans" w:hAnsi="Gill Sans" w:cs="Gill Sans"/>
          <w:color w:val="000000" w:themeColor="text1"/>
          <w:sz w:val="22"/>
          <w:szCs w:val="22"/>
        </w:rPr>
      </w:pPr>
    </w:p>
    <w:p w14:paraId="56EC05C1" w14:textId="77777777" w:rsidR="00BB4B66" w:rsidRPr="0080185D" w:rsidRDefault="00BB4B66" w:rsidP="00BB4B66">
      <w:pPr>
        <w:widowControl w:val="0"/>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In return we can offer:</w:t>
      </w:r>
    </w:p>
    <w:p w14:paraId="37A59CA6" w14:textId="77777777" w:rsidR="00BB4B66" w:rsidRPr="0080185D" w:rsidRDefault="00BB4B66" w:rsidP="00BB4B66">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A firm commitment to you and your professional development.</w:t>
      </w:r>
    </w:p>
    <w:p w14:paraId="6777567B" w14:textId="7EE9B4FC" w:rsidR="00BB4B66" w:rsidRPr="0080185D" w:rsidRDefault="00BB4B66" w:rsidP="00BB4B66">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Friendly, supportive, enthusiastic and hardworking colleagues, staff and Governors</w:t>
      </w:r>
    </w:p>
    <w:p w14:paraId="201B9DC7" w14:textId="6A43F878" w:rsidR="00BB4B66" w:rsidRPr="0080185D" w:rsidRDefault="00BB4B66" w:rsidP="00BB4B66">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Encouragement to develop new ideas and the opportunity to make a real difference</w:t>
      </w:r>
      <w:r w:rsidR="00906FDF">
        <w:rPr>
          <w:rFonts w:ascii="Gill Sans" w:hAnsi="Gill Sans" w:cs="Gill Sans"/>
          <w:color w:val="000000" w:themeColor="text1"/>
          <w:sz w:val="22"/>
          <w:szCs w:val="22"/>
        </w:rPr>
        <w:t xml:space="preserve"> to our children</w:t>
      </w:r>
    </w:p>
    <w:p w14:paraId="5E80A7F1" w14:textId="66D12D11" w:rsidR="00BB4B66" w:rsidRPr="0080185D" w:rsidRDefault="00BB4B66" w:rsidP="00BB4B66">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C</w:t>
      </w:r>
      <w:r>
        <w:rPr>
          <w:rFonts w:ascii="Gill Sans" w:hAnsi="Gill Sans" w:cs="Gill Sans"/>
          <w:color w:val="000000" w:themeColor="text1"/>
          <w:sz w:val="22"/>
          <w:szCs w:val="22"/>
        </w:rPr>
        <w:t>oaching and mentoring from the A</w:t>
      </w:r>
      <w:r w:rsidRPr="0080185D">
        <w:rPr>
          <w:rFonts w:ascii="Gill Sans" w:hAnsi="Gill Sans" w:cs="Gill Sans"/>
          <w:color w:val="000000" w:themeColor="text1"/>
          <w:sz w:val="22"/>
          <w:szCs w:val="22"/>
        </w:rPr>
        <w:t>cademy’s Senior Leadership Team</w:t>
      </w:r>
    </w:p>
    <w:p w14:paraId="08B7C1CA" w14:textId="5D9E4BA1" w:rsidR="00BB4B66" w:rsidRPr="0080185D" w:rsidRDefault="00BB4B66" w:rsidP="00BB4B66">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 xml:space="preserve">Fantastic </w:t>
      </w:r>
      <w:r w:rsidR="004056DF">
        <w:rPr>
          <w:rFonts w:ascii="Gill Sans" w:hAnsi="Gill Sans" w:cs="Gill Sans"/>
          <w:color w:val="000000" w:themeColor="text1"/>
          <w:sz w:val="22"/>
          <w:szCs w:val="22"/>
        </w:rPr>
        <w:t>T</w:t>
      </w:r>
      <w:r w:rsidRPr="0080185D">
        <w:rPr>
          <w:rFonts w:ascii="Gill Sans" w:hAnsi="Gill Sans" w:cs="Gill Sans"/>
          <w:color w:val="000000" w:themeColor="text1"/>
          <w:sz w:val="22"/>
          <w:szCs w:val="22"/>
        </w:rPr>
        <w:t>rust-wide CPD opportunities</w:t>
      </w:r>
    </w:p>
    <w:p w14:paraId="0C9211D1" w14:textId="306913FF" w:rsidR="00BB4B66" w:rsidRPr="0080185D" w:rsidRDefault="00CF6370" w:rsidP="00BB4B66">
      <w:pPr>
        <w:pStyle w:val="ListParagraph"/>
        <w:numPr>
          <w:ilvl w:val="0"/>
          <w:numId w:val="6"/>
        </w:numPr>
        <w:rPr>
          <w:rFonts w:ascii="Gill Sans" w:hAnsi="Gill Sans" w:cs="Gill Sans"/>
          <w:color w:val="000000" w:themeColor="text1"/>
          <w:sz w:val="22"/>
          <w:szCs w:val="22"/>
          <w:shd w:val="clear" w:color="auto" w:fill="FFFFFF"/>
        </w:rPr>
      </w:pPr>
      <w:r>
        <w:rPr>
          <w:rFonts w:ascii="Gill Sans" w:hAnsi="Gill Sans" w:cs="Gill Sans"/>
          <w:color w:val="000000" w:themeColor="text1"/>
          <w:sz w:val="22"/>
          <w:szCs w:val="22"/>
        </w:rPr>
        <w:t>O</w:t>
      </w:r>
      <w:r w:rsidR="00BB4B66" w:rsidRPr="0080185D">
        <w:rPr>
          <w:rFonts w:ascii="Gill Sans" w:hAnsi="Gill Sans" w:cs="Gill Sans"/>
          <w:color w:val="000000" w:themeColor="text1"/>
          <w:sz w:val="22"/>
          <w:szCs w:val="22"/>
        </w:rPr>
        <w:t>pportunities for career progression</w:t>
      </w:r>
    </w:p>
    <w:p w14:paraId="2B055D2E" w14:textId="77777777" w:rsidR="00C8377B" w:rsidRPr="0080185D" w:rsidRDefault="00C8377B" w:rsidP="00C8377B">
      <w:pPr>
        <w:rPr>
          <w:rFonts w:ascii="Gill Sans" w:hAnsi="Gill Sans" w:cs="Gill Sans"/>
          <w:b/>
          <w:sz w:val="22"/>
          <w:szCs w:val="22"/>
        </w:rPr>
      </w:pP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0D1ED5" w:rsidRDefault="00050BC2" w:rsidP="00482A62">
      <w:pPr>
        <w:rPr>
          <w:rFonts w:ascii="Gill Sans" w:hAnsi="Gill Sans" w:cs="Gill Sans"/>
          <w:b/>
          <w:color w:val="0070C0"/>
          <w:sz w:val="22"/>
          <w:szCs w:val="22"/>
        </w:rPr>
      </w:pPr>
      <w:r w:rsidRPr="000D1ED5">
        <w:rPr>
          <w:rFonts w:ascii="Gill Sans" w:hAnsi="Gill Sans" w:cs="Gill Sans"/>
          <w:b/>
          <w:color w:val="0070C0"/>
          <w:sz w:val="22"/>
          <w:szCs w:val="22"/>
        </w:rPr>
        <w:t>How to apply</w:t>
      </w:r>
    </w:p>
    <w:p w14:paraId="773CD7F8" w14:textId="77777777" w:rsidR="00C15A55" w:rsidRPr="0080185D" w:rsidRDefault="00C8377B" w:rsidP="00C15A55">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We hope you will take the time to find out more about our academy and experience our warm welcome. For further information about the role, or to arrange an informal discussion, please contact Debbie </w:t>
      </w:r>
      <w:r w:rsidR="00CF6370">
        <w:rPr>
          <w:rFonts w:ascii="Gill Sans" w:hAnsi="Gill Sans" w:cs="Gill Sans"/>
          <w:color w:val="111111"/>
          <w:sz w:val="22"/>
          <w:szCs w:val="22"/>
          <w:shd w:val="clear" w:color="auto" w:fill="FFFFFF"/>
        </w:rPr>
        <w:t>Conroy</w:t>
      </w:r>
      <w:r w:rsidRPr="0080185D">
        <w:rPr>
          <w:rFonts w:ascii="Gill Sans" w:hAnsi="Gill Sans" w:cs="Gill Sans"/>
          <w:color w:val="111111"/>
          <w:sz w:val="22"/>
          <w:szCs w:val="22"/>
          <w:shd w:val="clear" w:color="auto" w:fill="FFFFFF"/>
        </w:rPr>
        <w:t xml:space="preserve">, Headteacher at </w:t>
      </w:r>
      <w:bookmarkStart w:id="0" w:name="_Hlk75171151"/>
      <w:r w:rsidR="00C15A55">
        <w:rPr>
          <w:rFonts w:ascii="Gill Sans" w:hAnsi="Gill Sans" w:cs="Gill Sans"/>
          <w:sz w:val="22"/>
          <w:szCs w:val="22"/>
          <w:shd w:val="clear" w:color="auto" w:fill="FFFFFF"/>
        </w:rPr>
        <w:fldChar w:fldCharType="begin"/>
      </w:r>
      <w:r w:rsidR="00C15A55">
        <w:rPr>
          <w:rFonts w:ascii="Gill Sans" w:hAnsi="Gill Sans" w:cs="Gill Sans"/>
          <w:sz w:val="22"/>
          <w:szCs w:val="22"/>
          <w:shd w:val="clear" w:color="auto" w:fill="FFFFFF"/>
        </w:rPr>
        <w:instrText xml:space="preserve"> HYPERLINK "mailto:</w:instrText>
      </w:r>
      <w:r w:rsidR="00C15A55" w:rsidRPr="0080185D">
        <w:rPr>
          <w:rFonts w:ascii="Gill Sans" w:hAnsi="Gill Sans" w:cs="Gill Sans"/>
          <w:sz w:val="22"/>
          <w:szCs w:val="22"/>
          <w:shd w:val="clear" w:color="auto" w:fill="FFFFFF"/>
        </w:rPr>
        <w:instrText>head</w:instrText>
      </w:r>
      <w:r w:rsidR="00C15A55">
        <w:rPr>
          <w:rFonts w:ascii="Gill Sans" w:hAnsi="Gill Sans" w:cs="Gill Sans"/>
          <w:sz w:val="22"/>
          <w:szCs w:val="22"/>
          <w:shd w:val="clear" w:color="auto" w:fill="FFFFFF"/>
        </w:rPr>
        <w:instrText>.teacher</w:instrText>
      </w:r>
      <w:r w:rsidR="00C15A55" w:rsidRPr="0080185D">
        <w:rPr>
          <w:rFonts w:ascii="Gill Sans" w:hAnsi="Gill Sans" w:cs="Gill Sans"/>
          <w:sz w:val="22"/>
          <w:szCs w:val="22"/>
          <w:shd w:val="clear" w:color="auto" w:fill="FFFFFF"/>
        </w:rPr>
        <w:instrText>@</w:instrText>
      </w:r>
      <w:r w:rsidR="00C15A55">
        <w:rPr>
          <w:rFonts w:ascii="Gill Sans" w:hAnsi="Gill Sans" w:cs="Gill Sans"/>
          <w:sz w:val="22"/>
          <w:szCs w:val="22"/>
          <w:shd w:val="clear" w:color="auto" w:fill="FFFFFF"/>
        </w:rPr>
        <w:instrText xml:space="preserve">smfa.org.uk" </w:instrText>
      </w:r>
      <w:r w:rsidR="00C15A55">
        <w:rPr>
          <w:rFonts w:ascii="Gill Sans" w:hAnsi="Gill Sans" w:cs="Gill Sans"/>
          <w:sz w:val="22"/>
          <w:szCs w:val="22"/>
          <w:shd w:val="clear" w:color="auto" w:fill="FFFFFF"/>
        </w:rPr>
        <w:fldChar w:fldCharType="separate"/>
      </w:r>
      <w:r w:rsidR="00C15A55" w:rsidRPr="00FD7388">
        <w:rPr>
          <w:rStyle w:val="Hyperlink"/>
          <w:rFonts w:ascii="Gill Sans" w:hAnsi="Gill Sans" w:cs="Gill Sans"/>
          <w:sz w:val="22"/>
          <w:szCs w:val="22"/>
          <w:shd w:val="clear" w:color="auto" w:fill="FFFFFF"/>
        </w:rPr>
        <w:t>head.teacher@smfa.org.uk</w:t>
      </w:r>
      <w:r w:rsidR="00C15A55">
        <w:rPr>
          <w:rFonts w:ascii="Gill Sans" w:hAnsi="Gill Sans" w:cs="Gill Sans"/>
          <w:sz w:val="22"/>
          <w:szCs w:val="22"/>
          <w:shd w:val="clear" w:color="auto" w:fill="FFFFFF"/>
        </w:rPr>
        <w:fldChar w:fldCharType="end"/>
      </w:r>
      <w:bookmarkEnd w:id="0"/>
      <w:r w:rsidR="00C15A55">
        <w:rPr>
          <w:rFonts w:ascii="Gill Sans" w:hAnsi="Gill Sans" w:cs="Gill Sans"/>
          <w:sz w:val="22"/>
          <w:szCs w:val="22"/>
          <w:shd w:val="clear" w:color="auto" w:fill="FFFFFF"/>
        </w:rPr>
        <w:t xml:space="preserve"> </w:t>
      </w:r>
      <w:r w:rsidR="00C15A55" w:rsidRPr="0080185D">
        <w:rPr>
          <w:rFonts w:ascii="Gill Sans" w:hAnsi="Gill Sans" w:cs="Gill Sans"/>
          <w:color w:val="111111"/>
          <w:sz w:val="22"/>
          <w:szCs w:val="22"/>
          <w:shd w:val="clear" w:color="auto" w:fill="FFFFFF"/>
        </w:rPr>
        <w:t xml:space="preserve">or telephone </w:t>
      </w:r>
      <w:r w:rsidR="00C15A55">
        <w:rPr>
          <w:rFonts w:ascii="Gill Sans" w:hAnsi="Gill Sans" w:cs="Gill Sans"/>
          <w:color w:val="111111"/>
          <w:sz w:val="22"/>
          <w:szCs w:val="22"/>
          <w:shd w:val="clear" w:color="auto" w:fill="FFFFFF"/>
        </w:rPr>
        <w:t>01255 427073</w:t>
      </w:r>
    </w:p>
    <w:p w14:paraId="6002D42B" w14:textId="24CD00ED" w:rsidR="00C8377B" w:rsidRPr="0080185D" w:rsidRDefault="00C8377B" w:rsidP="00C8377B">
      <w:pPr>
        <w:jc w:val="both"/>
        <w:rPr>
          <w:rFonts w:ascii="Gill Sans" w:hAnsi="Gill Sans" w:cs="Gill Sans"/>
          <w:color w:val="111111"/>
          <w:sz w:val="22"/>
          <w:szCs w:val="22"/>
          <w:shd w:val="clear" w:color="auto" w:fill="FFFFFF"/>
        </w:rPr>
      </w:pPr>
    </w:p>
    <w:p w14:paraId="67924E42" w14:textId="5F6F538D" w:rsidR="00C8377B" w:rsidRPr="00E01C54" w:rsidRDefault="00C8377B" w:rsidP="00C8377B">
      <w:pPr>
        <w:jc w:val="both"/>
        <w:rPr>
          <w:rFonts w:ascii="Gill Sans" w:hAnsi="Gill Sans" w:cs="Gill Sans"/>
          <w:b/>
          <w:bC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w:t>
      </w:r>
      <w:r w:rsidR="004056DF">
        <w:rPr>
          <w:rFonts w:ascii="Gill Sans" w:hAnsi="Gill Sans" w:cs="Gill Sans"/>
          <w:color w:val="111111"/>
          <w:sz w:val="22"/>
          <w:szCs w:val="22"/>
          <w:shd w:val="clear" w:color="auto" w:fill="FFFFFF"/>
        </w:rPr>
        <w:t xml:space="preserve">REAch2 Academy Trust </w:t>
      </w:r>
      <w:r w:rsidRPr="0080185D">
        <w:rPr>
          <w:rFonts w:ascii="Gill Sans" w:hAnsi="Gill Sans" w:cs="Gill Sans"/>
          <w:color w:val="111111"/>
          <w:sz w:val="22"/>
          <w:szCs w:val="22"/>
          <w:shd w:val="clear" w:color="auto" w:fill="FFFFFF"/>
        </w:rPr>
        <w:t>application</w:t>
      </w:r>
      <w:r w:rsidR="004056DF">
        <w:rPr>
          <w:rFonts w:ascii="Gill Sans" w:hAnsi="Gill Sans" w:cs="Gill Sans"/>
          <w:color w:val="111111"/>
          <w:sz w:val="22"/>
          <w:szCs w:val="22"/>
          <w:shd w:val="clear" w:color="auto" w:fill="FFFFFF"/>
        </w:rPr>
        <w:t xml:space="preserve"> forms</w:t>
      </w:r>
      <w:r w:rsidRPr="0080185D">
        <w:rPr>
          <w:rFonts w:ascii="Gill Sans" w:hAnsi="Gill Sans" w:cs="Gill Sans"/>
          <w:color w:val="111111"/>
          <w:sz w:val="22"/>
          <w:szCs w:val="22"/>
          <w:shd w:val="clear" w:color="auto" w:fill="FFFFFF"/>
        </w:rPr>
        <w:t xml:space="preserve"> should be sent </w:t>
      </w:r>
      <w:r w:rsidR="004056DF">
        <w:rPr>
          <w:rFonts w:ascii="Gill Sans" w:hAnsi="Gill Sans" w:cs="Gill Sans"/>
          <w:color w:val="111111"/>
          <w:sz w:val="22"/>
          <w:szCs w:val="22"/>
          <w:shd w:val="clear" w:color="auto" w:fill="FFFFFF"/>
        </w:rPr>
        <w:t xml:space="preserve">directly </w:t>
      </w:r>
      <w:r w:rsidRPr="0080185D">
        <w:rPr>
          <w:rFonts w:ascii="Gill Sans" w:hAnsi="Gill Sans" w:cs="Gill Sans"/>
          <w:color w:val="111111"/>
          <w:sz w:val="22"/>
          <w:szCs w:val="22"/>
          <w:shd w:val="clear" w:color="auto" w:fill="FFFFFF"/>
        </w:rPr>
        <w:t xml:space="preserve">via e-mail to </w:t>
      </w:r>
      <w:hyperlink r:id="rId11" w:history="1">
        <w:r w:rsidR="00C15A55" w:rsidRPr="00FD7388">
          <w:rPr>
            <w:rStyle w:val="Hyperlink"/>
            <w:rFonts w:ascii="Gill Sans" w:hAnsi="Gill Sans" w:cs="Gill Sans"/>
            <w:sz w:val="22"/>
            <w:szCs w:val="22"/>
            <w:shd w:val="clear" w:color="auto" w:fill="FFFFFF"/>
          </w:rPr>
          <w:t>head.teacher@smfa.org.uk</w:t>
        </w:r>
      </w:hyperlink>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by</w:t>
      </w:r>
      <w:r w:rsidR="000D1ED5">
        <w:rPr>
          <w:rFonts w:ascii="Gill Sans" w:hAnsi="Gill Sans" w:cs="Gill Sans"/>
          <w:color w:val="111111"/>
          <w:sz w:val="22"/>
          <w:szCs w:val="22"/>
          <w:shd w:val="clear" w:color="auto" w:fill="FFFFFF"/>
        </w:rPr>
        <w:t xml:space="preserve"> </w:t>
      </w:r>
      <w:r w:rsidR="004D4DF5">
        <w:rPr>
          <w:rFonts w:ascii="Gill Sans" w:hAnsi="Gill Sans" w:cs="Gill Sans"/>
          <w:b/>
          <w:bCs/>
          <w:color w:val="111111"/>
          <w:sz w:val="22"/>
          <w:szCs w:val="22"/>
          <w:shd w:val="clear" w:color="auto" w:fill="FFFFFF"/>
        </w:rPr>
        <w:t>mi</w:t>
      </w:r>
      <w:r w:rsidR="00406063" w:rsidRPr="00640D3A">
        <w:rPr>
          <w:rFonts w:ascii="Gill Sans" w:hAnsi="Gill Sans" w:cs="Gill Sans"/>
          <w:b/>
          <w:bCs/>
          <w:color w:val="111111"/>
          <w:sz w:val="22"/>
          <w:szCs w:val="22"/>
          <w:shd w:val="clear" w:color="auto" w:fill="FFFFFF"/>
        </w:rPr>
        <w:t>d</w:t>
      </w:r>
      <w:r w:rsidR="00640D3A" w:rsidRPr="00640D3A">
        <w:rPr>
          <w:rFonts w:ascii="Gill Sans" w:hAnsi="Gill Sans" w:cs="Gill Sans"/>
          <w:b/>
          <w:bCs/>
          <w:color w:val="111111"/>
          <w:sz w:val="22"/>
          <w:szCs w:val="22"/>
          <w:shd w:val="clear" w:color="auto" w:fill="FFFFFF"/>
        </w:rPr>
        <w:t>day on</w:t>
      </w:r>
      <w:r w:rsidR="00406063">
        <w:rPr>
          <w:rFonts w:ascii="Gill Sans" w:hAnsi="Gill Sans" w:cs="Gill Sans"/>
          <w:color w:val="111111"/>
          <w:sz w:val="22"/>
          <w:szCs w:val="22"/>
          <w:shd w:val="clear" w:color="auto" w:fill="FFFFFF"/>
        </w:rPr>
        <w:t xml:space="preserve"> </w:t>
      </w:r>
      <w:r w:rsidR="005E70F3">
        <w:rPr>
          <w:rFonts w:ascii="Gill Sans" w:hAnsi="Gill Sans" w:cs="Gill Sans"/>
          <w:b/>
          <w:bCs/>
          <w:color w:val="111111"/>
          <w:sz w:val="22"/>
          <w:szCs w:val="22"/>
          <w:shd w:val="clear" w:color="auto" w:fill="FFFFFF"/>
        </w:rPr>
        <w:t>Wednesday 18</w:t>
      </w:r>
      <w:r w:rsidR="00E01C54" w:rsidRPr="00E01C54">
        <w:rPr>
          <w:rFonts w:ascii="Gill Sans" w:hAnsi="Gill Sans" w:cs="Gill Sans"/>
          <w:b/>
          <w:bCs/>
          <w:color w:val="111111"/>
          <w:sz w:val="22"/>
          <w:szCs w:val="22"/>
          <w:shd w:val="clear" w:color="auto" w:fill="FFFFFF"/>
          <w:vertAlign w:val="superscript"/>
        </w:rPr>
        <w:t>th</w:t>
      </w:r>
      <w:r w:rsidR="005E70F3">
        <w:rPr>
          <w:rFonts w:ascii="Gill Sans" w:hAnsi="Gill Sans" w:cs="Gill Sans"/>
          <w:b/>
          <w:bCs/>
          <w:color w:val="111111"/>
          <w:sz w:val="22"/>
          <w:szCs w:val="22"/>
          <w:shd w:val="clear" w:color="auto" w:fill="FFFFFF"/>
        </w:rPr>
        <w:t xml:space="preserve"> May</w:t>
      </w:r>
      <w:r w:rsidR="00E01C54" w:rsidRPr="00E01C54">
        <w:rPr>
          <w:rFonts w:ascii="Gill Sans" w:hAnsi="Gill Sans" w:cs="Gill Sans"/>
          <w:b/>
          <w:bCs/>
          <w:color w:val="111111"/>
          <w:sz w:val="22"/>
          <w:szCs w:val="22"/>
          <w:shd w:val="clear" w:color="auto" w:fill="FFFFFF"/>
        </w:rPr>
        <w:t xml:space="preserve"> 2022</w:t>
      </w:r>
    </w:p>
    <w:p w14:paraId="72D1359B" w14:textId="77777777" w:rsidR="00C8377B" w:rsidRPr="0080185D" w:rsidRDefault="00C8377B" w:rsidP="00C8377B">
      <w:pPr>
        <w:jc w:val="both"/>
        <w:rPr>
          <w:rFonts w:ascii="Gill Sans" w:hAnsi="Gill Sans" w:cs="Gill Sans"/>
          <w:color w:val="111111"/>
          <w:sz w:val="22"/>
          <w:szCs w:val="22"/>
          <w:shd w:val="clear" w:color="auto" w:fill="FFFFFF"/>
        </w:rPr>
      </w:pPr>
    </w:p>
    <w:p w14:paraId="5F027045" w14:textId="63449CDC" w:rsidR="00C8377B" w:rsidRPr="0080185D" w:rsidRDefault="00C8377B" w:rsidP="00C8377B">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w:t>
      </w:r>
      <w:r w:rsidR="00EA3C74">
        <w:rPr>
          <w:rFonts w:ascii="Gill Sans" w:hAnsi="Gill Sans" w:cs="Gill Sans"/>
          <w:color w:val="111111"/>
          <w:sz w:val="22"/>
          <w:szCs w:val="22"/>
          <w:shd w:val="clear" w:color="auto" w:fill="FFFFFF"/>
        </w:rPr>
        <w:t>hort-listed</w:t>
      </w:r>
      <w:r w:rsidRPr="0080185D">
        <w:rPr>
          <w:rFonts w:ascii="Gill Sans" w:hAnsi="Gill Sans" w:cs="Gill Sans"/>
          <w:color w:val="111111"/>
          <w:sz w:val="22"/>
          <w:szCs w:val="22"/>
          <w:shd w:val="clear" w:color="auto" w:fill="FFFFFF"/>
        </w:rPr>
        <w:t xml:space="preserve"> candidates will be in</w:t>
      </w:r>
      <w:r>
        <w:rPr>
          <w:rFonts w:ascii="Gill Sans" w:hAnsi="Gill Sans" w:cs="Gill Sans"/>
          <w:color w:val="111111"/>
          <w:sz w:val="22"/>
          <w:szCs w:val="22"/>
          <w:shd w:val="clear" w:color="auto" w:fill="FFFFFF"/>
        </w:rPr>
        <w:t xml:space="preserve">vited for </w:t>
      </w:r>
      <w:r w:rsidR="00DE29BC">
        <w:rPr>
          <w:rFonts w:ascii="Gill Sans" w:hAnsi="Gill Sans" w:cs="Gill Sans"/>
          <w:color w:val="111111"/>
          <w:sz w:val="22"/>
          <w:szCs w:val="22"/>
          <w:shd w:val="clear" w:color="auto" w:fill="FFFFFF"/>
        </w:rPr>
        <w:t xml:space="preserve">an </w:t>
      </w:r>
      <w:r>
        <w:rPr>
          <w:rFonts w:ascii="Gill Sans" w:hAnsi="Gill Sans" w:cs="Gill Sans"/>
          <w:color w:val="111111"/>
          <w:sz w:val="22"/>
          <w:szCs w:val="22"/>
          <w:shd w:val="clear" w:color="auto" w:fill="FFFFFF"/>
        </w:rPr>
        <w:t>interview</w:t>
      </w:r>
      <w:r w:rsidR="00FA29ED">
        <w:rPr>
          <w:rFonts w:ascii="Gill Sans" w:hAnsi="Gill Sans" w:cs="Gill Sans"/>
          <w:color w:val="111111"/>
          <w:sz w:val="22"/>
          <w:szCs w:val="22"/>
          <w:shd w:val="clear" w:color="auto" w:fill="FFFFFF"/>
        </w:rPr>
        <w:t xml:space="preserve"> to take place on </w:t>
      </w:r>
      <w:r w:rsidR="00EA3C74" w:rsidRPr="00DE29BC">
        <w:rPr>
          <w:rFonts w:ascii="Gill Sans" w:hAnsi="Gill Sans" w:cs="Gill Sans"/>
          <w:b/>
          <w:bCs/>
          <w:color w:val="111111"/>
          <w:sz w:val="22"/>
          <w:szCs w:val="22"/>
          <w:shd w:val="clear" w:color="auto" w:fill="FFFFFF"/>
        </w:rPr>
        <w:t xml:space="preserve">Tuesday </w:t>
      </w:r>
      <w:r w:rsidR="005E70F3">
        <w:rPr>
          <w:rFonts w:ascii="Gill Sans" w:hAnsi="Gill Sans" w:cs="Gill Sans"/>
          <w:b/>
          <w:bCs/>
          <w:color w:val="111111"/>
          <w:sz w:val="22"/>
          <w:szCs w:val="22"/>
          <w:shd w:val="clear" w:color="auto" w:fill="FFFFFF"/>
        </w:rPr>
        <w:t>24</w:t>
      </w:r>
      <w:r w:rsidR="005E70F3" w:rsidRPr="005E70F3">
        <w:rPr>
          <w:rFonts w:ascii="Gill Sans" w:hAnsi="Gill Sans" w:cs="Gill Sans"/>
          <w:b/>
          <w:bCs/>
          <w:color w:val="111111"/>
          <w:sz w:val="22"/>
          <w:szCs w:val="22"/>
          <w:shd w:val="clear" w:color="auto" w:fill="FFFFFF"/>
          <w:vertAlign w:val="superscript"/>
        </w:rPr>
        <w:t>th</w:t>
      </w:r>
      <w:r w:rsidR="005E70F3">
        <w:rPr>
          <w:rFonts w:ascii="Gill Sans" w:hAnsi="Gill Sans" w:cs="Gill Sans"/>
          <w:b/>
          <w:bCs/>
          <w:color w:val="111111"/>
          <w:sz w:val="22"/>
          <w:szCs w:val="22"/>
          <w:shd w:val="clear" w:color="auto" w:fill="FFFFFF"/>
        </w:rPr>
        <w:t xml:space="preserve"> Ma</w:t>
      </w:r>
      <w:r w:rsidR="00DE29BC" w:rsidRPr="00DE29BC">
        <w:rPr>
          <w:rFonts w:ascii="Gill Sans" w:hAnsi="Gill Sans" w:cs="Gill Sans"/>
          <w:b/>
          <w:bCs/>
          <w:color w:val="111111"/>
          <w:sz w:val="22"/>
          <w:szCs w:val="22"/>
          <w:shd w:val="clear" w:color="auto" w:fill="FFFFFF"/>
        </w:rPr>
        <w:t>y 2022</w:t>
      </w:r>
      <w:r w:rsidRPr="0080185D">
        <w:rPr>
          <w:rFonts w:ascii="Gill Sans" w:hAnsi="Gill Sans" w:cs="Gill Sans"/>
          <w:color w:val="111111"/>
          <w:sz w:val="22"/>
          <w:szCs w:val="22"/>
          <w:shd w:val="clear" w:color="auto" w:fill="FFFFFF"/>
        </w:rPr>
        <w:t xml:space="preserve">. </w:t>
      </w:r>
      <w:r w:rsidR="00063C8B">
        <w:rPr>
          <w:rFonts w:ascii="Gill Sans" w:hAnsi="Gill Sans" w:cs="Gill Sans"/>
          <w:color w:val="111111"/>
          <w:sz w:val="22"/>
          <w:szCs w:val="22"/>
          <w:shd w:val="clear" w:color="auto" w:fill="FFFFFF"/>
        </w:rPr>
        <w:t>Sir Martin Frobisher Academy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r w:rsidR="002059C3">
        <w:rPr>
          <w:rFonts w:ascii="Gill Sans" w:hAnsi="Gill Sans" w:cs="Gill Sans"/>
          <w:color w:val="111111"/>
          <w:sz w:val="22"/>
          <w:szCs w:val="22"/>
          <w:shd w:val="clear" w:color="auto" w:fill="FFFFFF"/>
        </w:rPr>
        <w:t>.</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4A49" w14:textId="77777777" w:rsidR="002A1AE4" w:rsidRDefault="002A1AE4" w:rsidP="00130EE4">
      <w:r>
        <w:separator/>
      </w:r>
    </w:p>
  </w:endnote>
  <w:endnote w:type="continuationSeparator" w:id="0">
    <w:p w14:paraId="35B8A933" w14:textId="77777777" w:rsidR="002A1AE4" w:rsidRDefault="002A1AE4" w:rsidP="00130EE4">
      <w:r>
        <w:continuationSeparator/>
      </w:r>
    </w:p>
  </w:endnote>
  <w:endnote w:type="continuationNotice" w:id="1">
    <w:p w14:paraId="720F0C38" w14:textId="77777777" w:rsidR="00CB3CC3" w:rsidRDefault="00CB3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8240"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685A" w14:textId="77777777" w:rsidR="002A1AE4" w:rsidRDefault="002A1AE4" w:rsidP="00130EE4">
      <w:r>
        <w:separator/>
      </w:r>
    </w:p>
  </w:footnote>
  <w:footnote w:type="continuationSeparator" w:id="0">
    <w:p w14:paraId="403C9C8E" w14:textId="77777777" w:rsidR="002A1AE4" w:rsidRDefault="002A1AE4" w:rsidP="00130EE4">
      <w:r>
        <w:continuationSeparator/>
      </w:r>
    </w:p>
  </w:footnote>
  <w:footnote w:type="continuationNotice" w:id="1">
    <w:p w14:paraId="646B12A8" w14:textId="77777777" w:rsidR="00CB3CC3" w:rsidRDefault="00CB3C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2984370">
    <w:abstractNumId w:val="4"/>
  </w:num>
  <w:num w:numId="2" w16cid:durableId="491144775">
    <w:abstractNumId w:val="2"/>
  </w:num>
  <w:num w:numId="3" w16cid:durableId="1887331525">
    <w:abstractNumId w:val="0"/>
  </w:num>
  <w:num w:numId="4" w16cid:durableId="1408379247">
    <w:abstractNumId w:val="1"/>
  </w:num>
  <w:num w:numId="5" w16cid:durableId="1052390745">
    <w:abstractNumId w:val="5"/>
  </w:num>
  <w:num w:numId="6" w16cid:durableId="1710372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226AA"/>
    <w:rsid w:val="00050BC2"/>
    <w:rsid w:val="00057EF5"/>
    <w:rsid w:val="00063C8B"/>
    <w:rsid w:val="000B013B"/>
    <w:rsid w:val="000D1ED5"/>
    <w:rsid w:val="000E3266"/>
    <w:rsid w:val="00130EE4"/>
    <w:rsid w:val="00192514"/>
    <w:rsid w:val="00196094"/>
    <w:rsid w:val="001F23BC"/>
    <w:rsid w:val="002059C3"/>
    <w:rsid w:val="00221585"/>
    <w:rsid w:val="00230D17"/>
    <w:rsid w:val="00237DEC"/>
    <w:rsid w:val="002A1AE4"/>
    <w:rsid w:val="002B123A"/>
    <w:rsid w:val="003914FD"/>
    <w:rsid w:val="0039715D"/>
    <w:rsid w:val="003A25AB"/>
    <w:rsid w:val="003A6807"/>
    <w:rsid w:val="003C37B5"/>
    <w:rsid w:val="003D77A9"/>
    <w:rsid w:val="004056DF"/>
    <w:rsid w:val="00406063"/>
    <w:rsid w:val="00460FFA"/>
    <w:rsid w:val="00482A62"/>
    <w:rsid w:val="004915B0"/>
    <w:rsid w:val="004C2DA8"/>
    <w:rsid w:val="004D4DF5"/>
    <w:rsid w:val="005042A1"/>
    <w:rsid w:val="00510FD4"/>
    <w:rsid w:val="00526795"/>
    <w:rsid w:val="0053208B"/>
    <w:rsid w:val="0055340D"/>
    <w:rsid w:val="005724C4"/>
    <w:rsid w:val="005C6B50"/>
    <w:rsid w:val="005E70F3"/>
    <w:rsid w:val="00617F47"/>
    <w:rsid w:val="00635C6D"/>
    <w:rsid w:val="00640D3A"/>
    <w:rsid w:val="006C2CF2"/>
    <w:rsid w:val="00704EC7"/>
    <w:rsid w:val="0073282B"/>
    <w:rsid w:val="00797A56"/>
    <w:rsid w:val="007A1118"/>
    <w:rsid w:val="007C7922"/>
    <w:rsid w:val="007F3FDF"/>
    <w:rsid w:val="00832F2B"/>
    <w:rsid w:val="00834416"/>
    <w:rsid w:val="00852A8B"/>
    <w:rsid w:val="00872C76"/>
    <w:rsid w:val="00896E11"/>
    <w:rsid w:val="008A2C2A"/>
    <w:rsid w:val="008B3894"/>
    <w:rsid w:val="008E2315"/>
    <w:rsid w:val="00906FDF"/>
    <w:rsid w:val="00916DB4"/>
    <w:rsid w:val="00926253"/>
    <w:rsid w:val="00973EE4"/>
    <w:rsid w:val="009D4CC4"/>
    <w:rsid w:val="00A606C7"/>
    <w:rsid w:val="00B310BF"/>
    <w:rsid w:val="00B40BC0"/>
    <w:rsid w:val="00B6460D"/>
    <w:rsid w:val="00BB4B66"/>
    <w:rsid w:val="00BC5BBF"/>
    <w:rsid w:val="00BD19AF"/>
    <w:rsid w:val="00BF4A31"/>
    <w:rsid w:val="00C15A55"/>
    <w:rsid w:val="00C57580"/>
    <w:rsid w:val="00C8377B"/>
    <w:rsid w:val="00C86463"/>
    <w:rsid w:val="00CB3CC3"/>
    <w:rsid w:val="00CD1E1F"/>
    <w:rsid w:val="00CF1088"/>
    <w:rsid w:val="00CF11E3"/>
    <w:rsid w:val="00CF6370"/>
    <w:rsid w:val="00D12F35"/>
    <w:rsid w:val="00D43BC4"/>
    <w:rsid w:val="00D4624D"/>
    <w:rsid w:val="00D51CAC"/>
    <w:rsid w:val="00D606D1"/>
    <w:rsid w:val="00D90197"/>
    <w:rsid w:val="00D948B7"/>
    <w:rsid w:val="00DD2EA3"/>
    <w:rsid w:val="00DE29BC"/>
    <w:rsid w:val="00E01C54"/>
    <w:rsid w:val="00EA3C74"/>
    <w:rsid w:val="00F11D3E"/>
    <w:rsid w:val="00F22ECF"/>
    <w:rsid w:val="00F24FB1"/>
    <w:rsid w:val="00F75FBC"/>
    <w:rsid w:val="00F82A1E"/>
    <w:rsid w:val="00FA29ED"/>
    <w:rsid w:val="00FC2167"/>
    <w:rsid w:val="00FC3E28"/>
    <w:rsid w:val="00FD43C7"/>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 w:type="character" w:customStyle="1" w:styleId="UnresolvedMention1">
    <w:name w:val="Unresolved Mention1"/>
    <w:basedOn w:val="DefaultParagraphFont"/>
    <w:uiPriority w:val="99"/>
    <w:semiHidden/>
    <w:unhideWhenUsed/>
    <w:rsid w:val="00C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smf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84DF0-E092-4A03-BD57-6CF433AB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F423-5041-4DE9-8071-F8E53E3264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d5386e-2f2e-4406-a8cc-602db69bd708"/>
    <ds:schemaRef ds:uri="f72445fe-794f-46ea-81ff-e4229e6ffaed"/>
    <ds:schemaRef ds:uri="http://www.w3.org/XML/1998/namespace"/>
    <ds:schemaRef ds:uri="http://purl.org/dc/dcmitype/"/>
  </ds:schemaRefs>
</ds:datastoreItem>
</file>

<file path=customXml/itemProps3.xml><?xml version="1.0" encoding="utf-8"?>
<ds:datastoreItem xmlns:ds="http://schemas.openxmlformats.org/officeDocument/2006/customXml" ds:itemID="{8C8687F7-5A9E-4FD4-8711-9A38A6443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Vicki Jackaman</cp:lastModifiedBy>
  <cp:revision>3</cp:revision>
  <dcterms:created xsi:type="dcterms:W3CDTF">2022-05-09T07:10:00Z</dcterms:created>
  <dcterms:modified xsi:type="dcterms:W3CDTF">2022-05-09T10:15:00Z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